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4644"/>
        <w:gridCol w:w="4927"/>
      </w:tblGrid>
      <w:tr w:rsidR="0018708E" w:rsidRPr="00125EEF" w:rsidTr="0018708E">
        <w:tc>
          <w:tcPr>
            <w:tcW w:w="4644" w:type="dxa"/>
            <w:shd w:val="clear" w:color="auto" w:fill="FFFFFF"/>
            <w:tcMar>
              <w:top w:w="0" w:type="dxa"/>
              <w:left w:w="108" w:type="dxa"/>
              <w:bottom w:w="0" w:type="dxa"/>
              <w:right w:w="108" w:type="dxa"/>
            </w:tcMar>
            <w:hideMark/>
          </w:tcPr>
          <w:p w:rsidR="0018708E" w:rsidRPr="00125EEF" w:rsidRDefault="0018708E" w:rsidP="0018708E">
            <w:pPr>
              <w:spacing w:before="100" w:after="100" w:line="240" w:lineRule="auto"/>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aps/>
                <w:color w:val="333333"/>
                <w:sz w:val="24"/>
                <w:szCs w:val="24"/>
                <w:lang w:eastAsia="ru-RU"/>
              </w:rPr>
              <w:t>СОГЛАСОВАНО</w:t>
            </w:r>
          </w:p>
          <w:p w:rsidR="0018708E" w:rsidRPr="00125EEF" w:rsidRDefault="0018708E" w:rsidP="0018708E">
            <w:pPr>
              <w:spacing w:before="100" w:after="100" w:line="240" w:lineRule="auto"/>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Председатель первичной профсоюзной организации</w:t>
            </w:r>
          </w:p>
          <w:p w:rsidR="0018708E" w:rsidRPr="00125EEF" w:rsidRDefault="0018708E" w:rsidP="0018708E">
            <w:pPr>
              <w:spacing w:before="100" w:after="100" w:line="240" w:lineRule="auto"/>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______________ </w:t>
            </w:r>
            <w:r w:rsidRPr="00125EEF">
              <w:rPr>
                <w:rFonts w:ascii="Times New Roman" w:eastAsia="Times New Roman" w:hAnsi="Times New Roman" w:cs="Times New Roman"/>
                <w:color w:val="333333"/>
                <w:sz w:val="24"/>
                <w:szCs w:val="24"/>
                <w:lang w:eastAsia="ru-RU"/>
              </w:rPr>
              <w:br/>
            </w:r>
          </w:p>
        </w:tc>
        <w:tc>
          <w:tcPr>
            <w:tcW w:w="4927" w:type="dxa"/>
            <w:shd w:val="clear" w:color="auto" w:fill="FFFFFF"/>
            <w:tcMar>
              <w:top w:w="0" w:type="dxa"/>
              <w:left w:w="108" w:type="dxa"/>
              <w:bottom w:w="0" w:type="dxa"/>
              <w:right w:w="108" w:type="dxa"/>
            </w:tcMar>
            <w:hideMark/>
          </w:tcPr>
          <w:p w:rsidR="0018708E" w:rsidRPr="00125EEF" w:rsidRDefault="0018708E" w:rsidP="0018708E">
            <w:pPr>
              <w:spacing w:before="100" w:after="100" w:line="240" w:lineRule="auto"/>
              <w:jc w:val="right"/>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Приложение</w:t>
            </w:r>
          </w:p>
          <w:p w:rsidR="00125EEF" w:rsidRDefault="00125EEF" w:rsidP="0018708E">
            <w:pPr>
              <w:spacing w:before="100" w:after="10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w:t>
            </w:r>
            <w:r w:rsidR="0018708E" w:rsidRPr="00125EEF">
              <w:rPr>
                <w:rFonts w:ascii="Times New Roman" w:eastAsia="Times New Roman" w:hAnsi="Times New Roman" w:cs="Times New Roman"/>
                <w:color w:val="333333"/>
                <w:sz w:val="24"/>
                <w:szCs w:val="24"/>
                <w:lang w:eastAsia="ru-RU"/>
              </w:rPr>
              <w:t xml:space="preserve"> Коллективному договору </w:t>
            </w:r>
          </w:p>
          <w:p w:rsidR="0018708E" w:rsidRPr="00125EEF" w:rsidRDefault="0018708E" w:rsidP="0018708E">
            <w:pPr>
              <w:spacing w:before="100" w:after="100" w:line="240" w:lineRule="auto"/>
              <w:jc w:val="right"/>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Муниципального </w:t>
            </w:r>
            <w:r w:rsidR="00125EEF" w:rsidRPr="00125EEF">
              <w:rPr>
                <w:rFonts w:ascii="Times New Roman" w:eastAsia="Times New Roman" w:hAnsi="Times New Roman" w:cs="Times New Roman"/>
                <w:color w:val="333333"/>
                <w:sz w:val="24"/>
                <w:szCs w:val="24"/>
                <w:lang w:eastAsia="ru-RU"/>
              </w:rPr>
              <w:t xml:space="preserve">бюджетного </w:t>
            </w:r>
            <w:r w:rsidRPr="00125EEF">
              <w:rPr>
                <w:rFonts w:ascii="Times New Roman" w:eastAsia="Times New Roman" w:hAnsi="Times New Roman" w:cs="Times New Roman"/>
                <w:color w:val="333333"/>
                <w:sz w:val="24"/>
                <w:szCs w:val="24"/>
                <w:lang w:eastAsia="ru-RU"/>
              </w:rPr>
              <w:t xml:space="preserve">общеобразовательного учреждения  «Мухоршибирская </w:t>
            </w:r>
            <w:r w:rsidR="00125EEF">
              <w:rPr>
                <w:rFonts w:ascii="Times New Roman" w:eastAsia="Times New Roman" w:hAnsi="Times New Roman" w:cs="Times New Roman"/>
                <w:color w:val="333333"/>
                <w:sz w:val="24"/>
                <w:szCs w:val="24"/>
                <w:lang w:eastAsia="ru-RU"/>
              </w:rPr>
              <w:t>с</w:t>
            </w:r>
            <w:r w:rsidRPr="00125EEF">
              <w:rPr>
                <w:rFonts w:ascii="Times New Roman" w:eastAsia="Times New Roman" w:hAnsi="Times New Roman" w:cs="Times New Roman"/>
                <w:color w:val="333333"/>
                <w:sz w:val="24"/>
                <w:szCs w:val="24"/>
                <w:lang w:eastAsia="ru-RU"/>
              </w:rPr>
              <w:t>редняя общеобразовательная школа  №1»</w:t>
            </w:r>
          </w:p>
        </w:tc>
      </w:tr>
    </w:tbl>
    <w:p w:rsidR="0018708E" w:rsidRPr="0018708E" w:rsidRDefault="0018708E" w:rsidP="0018708E">
      <w:pPr>
        <w:shd w:val="clear" w:color="auto" w:fill="FFFFFF"/>
        <w:spacing w:before="100" w:after="100" w:line="240" w:lineRule="auto"/>
        <w:jc w:val="right"/>
        <w:rPr>
          <w:rFonts w:ascii="Arial" w:eastAsia="Times New Roman" w:hAnsi="Arial" w:cs="Arial"/>
          <w:color w:val="333333"/>
          <w:sz w:val="28"/>
          <w:szCs w:val="28"/>
          <w:lang w:eastAsia="ru-RU"/>
        </w:rPr>
      </w:pPr>
      <w:r w:rsidRPr="0018708E">
        <w:rPr>
          <w:rFonts w:ascii="Arial" w:eastAsia="Times New Roman" w:hAnsi="Arial" w:cs="Arial"/>
          <w:color w:val="777777"/>
          <w:sz w:val="28"/>
          <w:szCs w:val="28"/>
          <w:lang w:eastAsia="ru-RU"/>
        </w:rPr>
        <w:t>        </w:t>
      </w:r>
    </w:p>
    <w:p w:rsidR="00125EEF" w:rsidRDefault="00125EEF" w:rsidP="0018708E">
      <w:pPr>
        <w:shd w:val="clear" w:color="auto" w:fill="FFFFFF"/>
        <w:spacing w:before="100" w:after="10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Правила внутреннего трудового распорядка </w:t>
      </w:r>
    </w:p>
    <w:p w:rsidR="00125EEF" w:rsidRDefault="00125EEF" w:rsidP="0018708E">
      <w:pPr>
        <w:shd w:val="clear" w:color="auto" w:fill="FFFFFF"/>
        <w:spacing w:before="100" w:after="10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Муниципального бюджетного общеобразовательного учреждения </w:t>
      </w:r>
    </w:p>
    <w:p w:rsidR="0018708E" w:rsidRPr="00125EEF" w:rsidRDefault="00125EEF" w:rsidP="0018708E">
      <w:pPr>
        <w:shd w:val="clear" w:color="auto" w:fill="FFFFFF"/>
        <w:spacing w:before="100" w:after="10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«Мухоршибирская средняя общеобразовательная школа №1»</w:t>
      </w:r>
    </w:p>
    <w:p w:rsidR="0018708E" w:rsidRPr="00125EEF" w:rsidRDefault="0018708E" w:rsidP="00125EEF">
      <w:pPr>
        <w:shd w:val="clear" w:color="auto" w:fill="FFFFFF"/>
        <w:spacing w:before="100" w:after="100" w:line="240" w:lineRule="auto"/>
        <w:jc w:val="center"/>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b/>
          <w:bCs/>
          <w:color w:val="333333"/>
          <w:sz w:val="24"/>
          <w:szCs w:val="24"/>
          <w:lang w:eastAsia="ru-RU"/>
        </w:rPr>
        <w:t>1.          Общие положения. </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1.1.       Настоящие Правила внутреннего трудового распорядка (далее Правила) являются локальным нормативным актом Муниципального </w:t>
      </w:r>
      <w:r w:rsidR="00125EEF" w:rsidRPr="00125EEF">
        <w:rPr>
          <w:rFonts w:ascii="Times New Roman" w:eastAsia="Times New Roman" w:hAnsi="Times New Roman" w:cs="Times New Roman"/>
          <w:color w:val="333333"/>
          <w:sz w:val="24"/>
          <w:szCs w:val="24"/>
          <w:lang w:eastAsia="ru-RU"/>
        </w:rPr>
        <w:t xml:space="preserve">бюджетного </w:t>
      </w:r>
      <w:r w:rsidRPr="00125EEF">
        <w:rPr>
          <w:rFonts w:ascii="Times New Roman" w:eastAsia="Times New Roman" w:hAnsi="Times New Roman" w:cs="Times New Roman"/>
          <w:color w:val="333333"/>
          <w:sz w:val="24"/>
          <w:szCs w:val="24"/>
          <w:lang w:eastAsia="ru-RU"/>
        </w:rPr>
        <w:t>общеобразовательного учреждения «</w:t>
      </w:r>
      <w:r w:rsidR="009244F9" w:rsidRPr="00125EEF">
        <w:rPr>
          <w:rFonts w:ascii="Times New Roman" w:eastAsia="Times New Roman" w:hAnsi="Times New Roman" w:cs="Times New Roman"/>
          <w:color w:val="333333"/>
          <w:sz w:val="24"/>
          <w:szCs w:val="24"/>
          <w:lang w:eastAsia="ru-RU"/>
        </w:rPr>
        <w:t>Мухоршибирская средняя общеобразовательная школа  №1</w:t>
      </w:r>
      <w:r w:rsidRPr="00125EEF">
        <w:rPr>
          <w:rFonts w:ascii="Times New Roman" w:eastAsia="Times New Roman" w:hAnsi="Times New Roman" w:cs="Times New Roman"/>
          <w:color w:val="333333"/>
          <w:sz w:val="24"/>
          <w:szCs w:val="24"/>
          <w:lang w:eastAsia="ru-RU"/>
        </w:rPr>
        <w:t>» (далее Школа).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1.2.       </w:t>
      </w:r>
      <w:proofErr w:type="gramStart"/>
      <w:r w:rsidRPr="00125EEF">
        <w:rPr>
          <w:rFonts w:ascii="Times New Roman" w:eastAsia="Times New Roman" w:hAnsi="Times New Roman" w:cs="Times New Roman"/>
          <w:color w:val="333333"/>
          <w:sz w:val="24"/>
          <w:szCs w:val="24"/>
          <w:lang w:eastAsia="ru-RU"/>
        </w:rPr>
        <w:t>Правила составлены в соответствии с Трудовым кодексом РФ, Федеральным законом "Об образовании в Российской Федерации" № 273-ФЗ, от 29.12.2012 года, иными нормативными правовыми актами и Уставом школы от «</w:t>
      </w:r>
      <w:r w:rsidR="009244F9" w:rsidRPr="00125EEF">
        <w:rPr>
          <w:rFonts w:ascii="Times New Roman" w:eastAsia="Times New Roman" w:hAnsi="Times New Roman" w:cs="Times New Roman"/>
          <w:color w:val="333333"/>
          <w:sz w:val="24"/>
          <w:szCs w:val="24"/>
          <w:lang w:eastAsia="ru-RU"/>
        </w:rPr>
        <w:t>22</w:t>
      </w:r>
      <w:r w:rsidRPr="00125EEF">
        <w:rPr>
          <w:rFonts w:ascii="Times New Roman" w:eastAsia="Times New Roman" w:hAnsi="Times New Roman" w:cs="Times New Roman"/>
          <w:color w:val="333333"/>
          <w:sz w:val="24"/>
          <w:szCs w:val="24"/>
          <w:lang w:eastAsia="ru-RU"/>
        </w:rPr>
        <w:t>»  </w:t>
      </w:r>
      <w:r w:rsidR="009244F9" w:rsidRPr="00125EEF">
        <w:rPr>
          <w:rFonts w:ascii="Times New Roman" w:eastAsia="Times New Roman" w:hAnsi="Times New Roman" w:cs="Times New Roman"/>
          <w:color w:val="333333"/>
          <w:sz w:val="24"/>
          <w:szCs w:val="24"/>
          <w:lang w:eastAsia="ru-RU"/>
        </w:rPr>
        <w:t>февраля 2018</w:t>
      </w:r>
      <w:r w:rsidRPr="00125EEF">
        <w:rPr>
          <w:rFonts w:ascii="Times New Roman" w:eastAsia="Times New Roman" w:hAnsi="Times New Roman" w:cs="Times New Roman"/>
          <w:color w:val="333333"/>
          <w:sz w:val="24"/>
          <w:szCs w:val="24"/>
          <w:lang w:eastAsia="ru-RU"/>
        </w:rPr>
        <w:t xml:space="preserve"> г.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w:t>
      </w:r>
      <w:proofErr w:type="gramEnd"/>
      <w:r w:rsidRPr="00125EEF">
        <w:rPr>
          <w:rFonts w:ascii="Times New Roman" w:eastAsia="Times New Roman" w:hAnsi="Times New Roman" w:cs="Times New Roman"/>
          <w:color w:val="333333"/>
          <w:sz w:val="24"/>
          <w:szCs w:val="24"/>
          <w:lang w:eastAsia="ru-RU"/>
        </w:rPr>
        <w:t xml:space="preserve"> регулирования трудовых отношений в школе.</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1.3.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18708E" w:rsidRPr="00125EEF" w:rsidRDefault="0018708E" w:rsidP="00A345A8">
      <w:pPr>
        <w:shd w:val="clear" w:color="auto" w:fill="FFFFFF"/>
        <w:spacing w:before="100" w:after="100" w:line="240" w:lineRule="auto"/>
        <w:ind w:firstLine="284"/>
        <w:jc w:val="center"/>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b/>
          <w:bCs/>
          <w:color w:val="333333"/>
          <w:sz w:val="24"/>
          <w:szCs w:val="24"/>
          <w:lang w:eastAsia="ru-RU"/>
        </w:rPr>
        <w:t>2. Порядок приема и увольнения работников.</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2.1. Прием на работу:</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2.1.1.     Работники реализуют свое право на труд путем заключения трудового договора со Школой.</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proofErr w:type="gramStart"/>
      <w:r w:rsidRPr="00125EEF">
        <w:rPr>
          <w:rFonts w:ascii="Times New Roman" w:eastAsia="Times New Roman" w:hAnsi="Times New Roman" w:cs="Times New Roman"/>
          <w:color w:val="333333"/>
          <w:sz w:val="24"/>
          <w:szCs w:val="24"/>
          <w:lang w:eastAsia="ru-RU"/>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5" w:history="1">
        <w:r w:rsidRPr="00125EEF">
          <w:rPr>
            <w:rFonts w:ascii="Times New Roman" w:eastAsia="Times New Roman" w:hAnsi="Times New Roman" w:cs="Times New Roman"/>
            <w:sz w:val="24"/>
            <w:szCs w:val="24"/>
            <w:lang w:eastAsia="ru-RU"/>
          </w:rPr>
          <w:t>представителя</w:t>
        </w:r>
      </w:hyperlink>
      <w:r w:rsidRPr="00125EEF">
        <w:rPr>
          <w:rFonts w:ascii="Times New Roman" w:eastAsia="Times New Roman" w:hAnsi="Times New Roman" w:cs="Times New Roman"/>
          <w:color w:val="333333"/>
          <w:sz w:val="24"/>
          <w:szCs w:val="24"/>
          <w:lang w:eastAsia="ru-RU"/>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roofErr w:type="gramEnd"/>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2.1.3.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r:id="rId6" w:anchor="sub_591" w:history="1">
        <w:r w:rsidRPr="00125EEF">
          <w:rPr>
            <w:rFonts w:ascii="Times New Roman" w:eastAsia="Times New Roman" w:hAnsi="Times New Roman" w:cs="Times New Roman"/>
            <w:sz w:val="24"/>
            <w:szCs w:val="24"/>
            <w:lang w:eastAsia="ru-RU"/>
          </w:rPr>
          <w:t>частью первой статьи 59</w:t>
        </w:r>
      </w:hyperlink>
      <w:r w:rsidRPr="00125EEF">
        <w:rPr>
          <w:rFonts w:ascii="Times New Roman" w:eastAsia="Times New Roman" w:hAnsi="Times New Roman" w:cs="Times New Roman"/>
          <w:color w:val="333333"/>
          <w:sz w:val="24"/>
          <w:szCs w:val="24"/>
          <w:lang w:eastAsia="ru-RU"/>
        </w:rPr>
        <w:t> Трудового кодекса Российской Федерации:</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w:t>
      </w:r>
      <w:r w:rsidRPr="00125EEF">
        <w:rPr>
          <w:rFonts w:ascii="Times New Roman" w:eastAsia="Times New Roman" w:hAnsi="Times New Roman" w:cs="Times New Roman"/>
          <w:color w:val="333333"/>
          <w:sz w:val="24"/>
          <w:szCs w:val="24"/>
          <w:lang w:eastAsia="ru-RU"/>
        </w:rPr>
        <w:lastRenderedPageBreak/>
        <w:t>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на время выполнения временных (до двух месяцев) работ;</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для выполнения </w:t>
      </w:r>
      <w:hyperlink r:id="rId7" w:anchor="sub_293" w:history="1">
        <w:r w:rsidRPr="00125EEF">
          <w:rPr>
            <w:rFonts w:ascii="Times New Roman" w:eastAsia="Times New Roman" w:hAnsi="Times New Roman" w:cs="Times New Roman"/>
            <w:sz w:val="24"/>
            <w:szCs w:val="24"/>
            <w:lang w:eastAsia="ru-RU"/>
          </w:rPr>
          <w:t>сезонных работ</w:t>
        </w:r>
      </w:hyperlink>
      <w:r w:rsidRPr="00125EEF">
        <w:rPr>
          <w:rFonts w:ascii="Times New Roman" w:eastAsia="Times New Roman" w:hAnsi="Times New Roman" w:cs="Times New Roman"/>
          <w:color w:val="333333"/>
          <w:sz w:val="24"/>
          <w:szCs w:val="24"/>
          <w:lang w:eastAsia="ru-RU"/>
        </w:rPr>
        <w:t>, когда в силу природных условий работа может производиться только в течение определенного периода (сезона);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для выполнения работ, непосредственно связанных со стажировкой и с профессиональным обучением работника;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с лицами, направленными органами службы занятости населения на работы временного характера и общественные работы;</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в других случаях, предусмотренных Трудовым кодексом Российской Федерации или иными федеральными законами.</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В случаях, предусмотренных </w:t>
      </w:r>
      <w:hyperlink r:id="rId8" w:anchor="sub_592" w:history="1">
        <w:r w:rsidRPr="00125EEF">
          <w:rPr>
            <w:rFonts w:ascii="Times New Roman" w:eastAsia="Times New Roman" w:hAnsi="Times New Roman" w:cs="Times New Roman"/>
            <w:sz w:val="24"/>
            <w:szCs w:val="24"/>
            <w:lang w:eastAsia="ru-RU"/>
          </w:rPr>
          <w:t>частью второй статьи 59</w:t>
        </w:r>
      </w:hyperlink>
      <w:r w:rsidRPr="00125EEF">
        <w:rPr>
          <w:rFonts w:ascii="Times New Roman" w:eastAsia="Times New Roman" w:hAnsi="Times New Roman" w:cs="Times New Roman"/>
          <w:color w:val="333333"/>
          <w:sz w:val="24"/>
          <w:szCs w:val="24"/>
          <w:lang w:eastAsia="ru-RU"/>
        </w:rPr>
        <w:t> Трудового кодекса Российской Федерации,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с лицами, обучающимися по очной форме обучения;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с лицами, поступающими на работу по совместительству;</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в других случаях, предусмотренных Трудовым кодексом Российской Федерации или иными федеральными законами.</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2.1.4.      При заключении трудового договора работник предоставляет администрации </w:t>
      </w:r>
      <w:proofErr w:type="gramStart"/>
      <w:r w:rsidRPr="00125EEF">
        <w:rPr>
          <w:rFonts w:ascii="Times New Roman" w:eastAsia="Times New Roman" w:hAnsi="Times New Roman" w:cs="Times New Roman"/>
          <w:color w:val="333333"/>
          <w:sz w:val="24"/>
          <w:szCs w:val="24"/>
          <w:lang w:eastAsia="ru-RU"/>
        </w:rPr>
        <w:t>Школы</w:t>
      </w:r>
      <w:proofErr w:type="gramEnd"/>
      <w:r w:rsidRPr="00125EEF">
        <w:rPr>
          <w:rFonts w:ascii="Times New Roman" w:eastAsia="Times New Roman" w:hAnsi="Times New Roman" w:cs="Times New Roman"/>
          <w:color w:val="333333"/>
          <w:sz w:val="24"/>
          <w:szCs w:val="24"/>
          <w:lang w:eastAsia="ru-RU"/>
        </w:rPr>
        <w:t xml:space="preserve"> следующие документы:</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а)         паспорт или иной документ, удостоверяющий личность;</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б)         трудовую книжку, за исключением случаев, когда трудовой договор заключается</w:t>
      </w:r>
      <w:r w:rsidRPr="00125EEF">
        <w:rPr>
          <w:rFonts w:ascii="Times New Roman" w:eastAsia="Times New Roman" w:hAnsi="Times New Roman" w:cs="Times New Roman"/>
          <w:color w:val="333333"/>
          <w:sz w:val="24"/>
          <w:szCs w:val="24"/>
          <w:lang w:eastAsia="ru-RU"/>
        </w:rPr>
        <w:br/>
        <w:t>впервые или работник поступает на работу на условиях совместительства;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в)         страховое свидетельство государственного пенсионного страхования;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г)         документ об образовании, квалификации, - при приеме на работу, требующую специальных знаний;</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proofErr w:type="spellStart"/>
      <w:r w:rsidRPr="00125EEF">
        <w:rPr>
          <w:rFonts w:ascii="Times New Roman" w:eastAsia="Times New Roman" w:hAnsi="Times New Roman" w:cs="Times New Roman"/>
          <w:color w:val="333333"/>
          <w:sz w:val="24"/>
          <w:szCs w:val="24"/>
          <w:lang w:eastAsia="ru-RU"/>
        </w:rPr>
        <w:t>д</w:t>
      </w:r>
      <w:proofErr w:type="spellEnd"/>
      <w:r w:rsidRPr="00125EEF">
        <w:rPr>
          <w:rFonts w:ascii="Times New Roman" w:eastAsia="Times New Roman" w:hAnsi="Times New Roman" w:cs="Times New Roman"/>
          <w:color w:val="333333"/>
          <w:sz w:val="24"/>
          <w:szCs w:val="24"/>
          <w:lang w:eastAsia="ru-RU"/>
        </w:rPr>
        <w:t>)         документы воинского учета - для военнообязанных и лиц, подлежащих призыву на военную службу;</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lastRenderedPageBreak/>
        <w:t>е)         медицинское заключение (медицинская книжка) об отсутствии противопоказаний по состоянию здоровья для работы в образовательном учреждении.</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proofErr w:type="gramStart"/>
      <w:r w:rsidRPr="00125EEF">
        <w:rPr>
          <w:rFonts w:ascii="Times New Roman" w:eastAsia="Times New Roman" w:hAnsi="Times New Roman" w:cs="Times New Roman"/>
          <w:color w:val="333333"/>
          <w:sz w:val="24"/>
          <w:szCs w:val="24"/>
          <w:lang w:eastAsia="ru-RU"/>
        </w:rPr>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history="1">
        <w:r w:rsidRPr="00125EEF">
          <w:rPr>
            <w:rFonts w:ascii="Times New Roman" w:eastAsia="Times New Roman" w:hAnsi="Times New Roman" w:cs="Times New Roman"/>
            <w:color w:val="D78807"/>
            <w:sz w:val="24"/>
            <w:szCs w:val="24"/>
            <w:lang w:eastAsia="ru-RU"/>
          </w:rPr>
          <w:t>порядке</w:t>
        </w:r>
      </w:hyperlink>
      <w:r w:rsidRPr="00125EEF">
        <w:rPr>
          <w:rFonts w:ascii="Times New Roman" w:eastAsia="Times New Roman" w:hAnsi="Times New Roman" w:cs="Times New Roman"/>
          <w:color w:val="333333"/>
          <w:sz w:val="24"/>
          <w:szCs w:val="24"/>
          <w:lang w:eastAsia="ru-RU"/>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w:t>
      </w:r>
      <w:proofErr w:type="gramEnd"/>
      <w:r w:rsidRPr="00125EEF">
        <w:rPr>
          <w:rFonts w:ascii="Times New Roman" w:eastAsia="Times New Roman" w:hAnsi="Times New Roman" w:cs="Times New Roman"/>
          <w:color w:val="333333"/>
          <w:sz w:val="24"/>
          <w:szCs w:val="24"/>
          <w:lang w:eastAsia="ru-RU"/>
        </w:rPr>
        <w:t> </w:t>
      </w:r>
      <w:hyperlink r:id="rId10" w:history="1">
        <w:r w:rsidRPr="00125EEF">
          <w:rPr>
            <w:rFonts w:ascii="Times New Roman" w:eastAsia="Times New Roman" w:hAnsi="Times New Roman" w:cs="Times New Roman"/>
            <w:color w:val="D78807"/>
            <w:sz w:val="24"/>
            <w:szCs w:val="24"/>
            <w:lang w:eastAsia="ru-RU"/>
          </w:rPr>
          <w:t>Кодексом</w:t>
        </w:r>
      </w:hyperlink>
      <w:r w:rsidRPr="00125EEF">
        <w:rPr>
          <w:rFonts w:ascii="Times New Roman" w:eastAsia="Times New Roman" w:hAnsi="Times New Roman" w:cs="Times New Roman"/>
          <w:color w:val="333333"/>
          <w:sz w:val="24"/>
          <w:szCs w:val="24"/>
          <w:lang w:eastAsia="ru-RU"/>
        </w:rPr>
        <w:t>, иным федеральным </w:t>
      </w:r>
      <w:hyperlink r:id="rId11" w:history="1">
        <w:r w:rsidRPr="00125EEF">
          <w:rPr>
            <w:rFonts w:ascii="Times New Roman" w:eastAsia="Times New Roman" w:hAnsi="Times New Roman" w:cs="Times New Roman"/>
            <w:color w:val="D78807"/>
            <w:sz w:val="24"/>
            <w:szCs w:val="24"/>
            <w:lang w:eastAsia="ru-RU"/>
          </w:rPr>
          <w:t>законом</w:t>
        </w:r>
      </w:hyperlink>
      <w:r w:rsidRPr="00125EEF">
        <w:rPr>
          <w:rFonts w:ascii="Times New Roman" w:eastAsia="Times New Roman" w:hAnsi="Times New Roman" w:cs="Times New Roman"/>
          <w:color w:val="333333"/>
          <w:sz w:val="24"/>
          <w:szCs w:val="24"/>
          <w:lang w:eastAsia="ru-RU"/>
        </w:rPr>
        <w:t> не допускаются лица, имеющие или имевшие судимость, подвергающиеся или подвергавшиеся уголовному преследованию.</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proofErr w:type="spellStart"/>
      <w:proofErr w:type="gramStart"/>
      <w:r w:rsidRPr="00125EEF">
        <w:rPr>
          <w:rFonts w:ascii="Times New Roman" w:eastAsia="Times New Roman" w:hAnsi="Times New Roman" w:cs="Times New Roman"/>
          <w:color w:val="333333"/>
          <w:sz w:val="24"/>
          <w:szCs w:val="24"/>
          <w:lang w:eastAsia="ru-RU"/>
        </w:rPr>
        <w:t>з</w:t>
      </w:r>
      <w:proofErr w:type="spellEnd"/>
      <w:r w:rsidRPr="00125EEF">
        <w:rPr>
          <w:rFonts w:ascii="Times New Roman" w:eastAsia="Times New Roman" w:hAnsi="Times New Roman" w:cs="Times New Roman"/>
          <w:color w:val="333333"/>
          <w:sz w:val="24"/>
          <w:szCs w:val="24"/>
          <w:lang w:eastAsia="ru-RU"/>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25EEF">
        <w:rPr>
          <w:rFonts w:ascii="Times New Roman" w:eastAsia="Times New Roman" w:hAnsi="Times New Roman" w:cs="Times New Roman"/>
          <w:color w:val="333333"/>
          <w:sz w:val="24"/>
          <w:szCs w:val="24"/>
          <w:lang w:eastAsia="ru-RU"/>
        </w:rPr>
        <w:t>психоактивных</w:t>
      </w:r>
      <w:proofErr w:type="spellEnd"/>
      <w:r w:rsidRPr="00125EEF">
        <w:rPr>
          <w:rFonts w:ascii="Times New Roman" w:eastAsia="Times New Roman" w:hAnsi="Times New Roman" w:cs="Times New Roman"/>
          <w:color w:val="333333"/>
          <w:sz w:val="24"/>
          <w:szCs w:val="24"/>
          <w:lang w:eastAsia="ru-RU"/>
        </w:rPr>
        <w:t xml:space="preserve"> веществ, которая выдана в </w:t>
      </w:r>
      <w:hyperlink r:id="rId12" w:history="1">
        <w:r w:rsidRPr="00125EEF">
          <w:rPr>
            <w:rFonts w:ascii="Times New Roman" w:eastAsia="Times New Roman" w:hAnsi="Times New Roman" w:cs="Times New Roman"/>
            <w:color w:val="D78807"/>
            <w:sz w:val="24"/>
            <w:szCs w:val="24"/>
            <w:lang w:eastAsia="ru-RU"/>
          </w:rPr>
          <w:t>порядке</w:t>
        </w:r>
      </w:hyperlink>
      <w:r w:rsidRPr="00125EEF">
        <w:rPr>
          <w:rFonts w:ascii="Times New Roman" w:eastAsia="Times New Roman" w:hAnsi="Times New Roman" w:cs="Times New Roman"/>
          <w:color w:val="333333"/>
          <w:sz w:val="24"/>
          <w:szCs w:val="24"/>
          <w:lang w:eastAsia="ru-RU"/>
        </w:rPr>
        <w:t> и по </w:t>
      </w:r>
      <w:hyperlink r:id="rId13" w:history="1">
        <w:r w:rsidRPr="00125EEF">
          <w:rPr>
            <w:rFonts w:ascii="Times New Roman" w:eastAsia="Times New Roman" w:hAnsi="Times New Roman" w:cs="Times New Roman"/>
            <w:color w:val="D78807"/>
            <w:sz w:val="24"/>
            <w:szCs w:val="24"/>
            <w:lang w:eastAsia="ru-RU"/>
          </w:rPr>
          <w:t>форме</w:t>
        </w:r>
      </w:hyperlink>
      <w:r w:rsidRPr="00125EEF">
        <w:rPr>
          <w:rFonts w:ascii="Times New Roman" w:eastAsia="Times New Roman" w:hAnsi="Times New Roman" w:cs="Times New Roman"/>
          <w:color w:val="333333"/>
          <w:sz w:val="24"/>
          <w:szCs w:val="24"/>
          <w:lang w:eastAsia="ru-RU"/>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w:t>
      </w:r>
      <w:proofErr w:type="gramEnd"/>
      <w:r w:rsidRPr="00125EEF">
        <w:rPr>
          <w:rFonts w:ascii="Times New Roman" w:eastAsia="Times New Roman" w:hAnsi="Times New Roman" w:cs="Times New Roman"/>
          <w:color w:val="333333"/>
          <w:sz w:val="24"/>
          <w:szCs w:val="24"/>
          <w:lang w:eastAsia="ru-RU"/>
        </w:rPr>
        <w:t xml:space="preserve">, </w:t>
      </w:r>
      <w:proofErr w:type="gramStart"/>
      <w:r w:rsidRPr="00125EEF">
        <w:rPr>
          <w:rFonts w:ascii="Times New Roman" w:eastAsia="Times New Roman" w:hAnsi="Times New Roman" w:cs="Times New Roman"/>
          <w:color w:val="333333"/>
          <w:sz w:val="24"/>
          <w:szCs w:val="24"/>
          <w:lang w:eastAsia="ru-RU"/>
        </w:rPr>
        <w:t>связанную</w:t>
      </w:r>
      <w:proofErr w:type="gramEnd"/>
      <w:r w:rsidRPr="00125EEF">
        <w:rPr>
          <w:rFonts w:ascii="Times New Roman" w:eastAsia="Times New Roman" w:hAnsi="Times New Roman" w:cs="Times New Roman"/>
          <w:color w:val="333333"/>
          <w:sz w:val="24"/>
          <w:szCs w:val="24"/>
          <w:lang w:eastAsia="ru-RU"/>
        </w:rPr>
        <w:t xml:space="preserve"> с деятельностью, к осуществлению которой в соответствии с федеральными </w:t>
      </w:r>
      <w:hyperlink r:id="rId14" w:tooltip="Ссылка на список документов:&#10;&quot;Кодекс торгового мореплавания Российской Федерации&quot; от 30.04.1999 N 81-ФЗ&#10;(ред. от 01.07.2017)&#10;-------------------- &#10;&quot;Кодекс внутреннего водного транспорта Российской Федерации&quot; от 07.03.2001 N 24-ФЗ&#10;(ред. от 01.07.2017)&#10;----" w:history="1">
        <w:r w:rsidRPr="00125EEF">
          <w:rPr>
            <w:rFonts w:ascii="Times New Roman" w:eastAsia="Times New Roman" w:hAnsi="Times New Roman" w:cs="Times New Roman"/>
            <w:color w:val="D78807"/>
            <w:sz w:val="24"/>
            <w:szCs w:val="24"/>
            <w:lang w:eastAsia="ru-RU"/>
          </w:rPr>
          <w:t>законами</w:t>
        </w:r>
      </w:hyperlink>
      <w:r w:rsidRPr="00125EEF">
        <w:rPr>
          <w:rFonts w:ascii="Times New Roman" w:eastAsia="Times New Roman" w:hAnsi="Times New Roman" w:cs="Times New Roman"/>
          <w:color w:val="333333"/>
          <w:sz w:val="24"/>
          <w:szCs w:val="24"/>
          <w:lang w:eastAsia="ru-RU"/>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25EEF">
        <w:rPr>
          <w:rFonts w:ascii="Times New Roman" w:eastAsia="Times New Roman" w:hAnsi="Times New Roman" w:cs="Times New Roman"/>
          <w:color w:val="333333"/>
          <w:sz w:val="24"/>
          <w:szCs w:val="24"/>
          <w:lang w:eastAsia="ru-RU"/>
        </w:rPr>
        <w:t>психоактивных</w:t>
      </w:r>
      <w:proofErr w:type="spellEnd"/>
      <w:r w:rsidRPr="00125EEF">
        <w:rPr>
          <w:rFonts w:ascii="Times New Roman" w:eastAsia="Times New Roman" w:hAnsi="Times New Roman" w:cs="Times New Roman"/>
          <w:color w:val="333333"/>
          <w:sz w:val="24"/>
          <w:szCs w:val="24"/>
          <w:lang w:eastAsia="ru-RU"/>
        </w:rPr>
        <w:t xml:space="preserve"> веществ, до окончания срока, в течение которого лицо считается подвергнутым административному наказанию.</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Прием на работу в Учреждение без предъявления перечисленных документов не допускается.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2.1.5. Прием на работу оформляется </w:t>
      </w:r>
      <w:hyperlink r:id="rId15" w:history="1">
        <w:r w:rsidRPr="00125EEF">
          <w:rPr>
            <w:rFonts w:ascii="Times New Roman" w:eastAsia="Times New Roman" w:hAnsi="Times New Roman" w:cs="Times New Roman"/>
            <w:sz w:val="24"/>
            <w:szCs w:val="24"/>
            <w:lang w:eastAsia="ru-RU"/>
          </w:rPr>
          <w:t>приказом (распоряжением)</w:t>
        </w:r>
      </w:hyperlink>
      <w:r w:rsidRPr="00125EEF">
        <w:rPr>
          <w:rFonts w:ascii="Times New Roman" w:eastAsia="Times New Roman" w:hAnsi="Times New Roman" w:cs="Times New Roman"/>
          <w:color w:val="333333"/>
          <w:sz w:val="24"/>
          <w:szCs w:val="24"/>
          <w:lang w:eastAsia="ru-RU"/>
        </w:rPr>
        <w:t>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2.1.6.       При приеме на работу (до подписания трудового договора) работодатель обязан:</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а)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(Уставом школы, должностной инструкцией работника, определяющей конкретные трудовые обязанности работника), коллективным договором.</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б)         проинструктировать работника по охране труда и технике безопасности, производственной санитарии и гигиене, противопожарной безопасности и организации охраны жизни и здоровья детей.</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Инструктаж оформляется в журнале установленного образца. Работник обязан знать свои трудовые права и обязанности.</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2.1.7.      При приеме на работу может устанавливаться испытательный срок - не более трех месяцев, а для заместителей директора - не более шести месяцев. Отсутствие в трудовом договоре условия об испытании означает, что работник принят без испытания.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lastRenderedPageBreak/>
        <w:t>2.1.8.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2.1.9. 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роспись в его личной карточке, в которой повторяется запись, внесенная в трудовую книжку.</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Работодатель обязан по письменному заявлению работника не позднее трех рабочих дней со дня его подачи выдать работнику копию трудовой книжки или заверенную в установленном порядке выписку из трудовой книжки.</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2.1.10. На каждого работника ведется личное дело, после увольнения работника личное дело хранится в Школе.</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2.2. Увольнение работников.</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2.2.1.     Увольнение работника - прекращение трудового договора осуществляется только по основаниям, предусмотренным законодательством о труде и об образовании.</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2.2.2.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proofErr w:type="gramStart"/>
      <w:r w:rsidRPr="00125EEF">
        <w:rPr>
          <w:rFonts w:ascii="Times New Roman" w:eastAsia="Times New Roman" w:hAnsi="Times New Roman" w:cs="Times New Roman"/>
          <w:color w:val="333333"/>
          <w:sz w:val="24"/>
          <w:szCs w:val="24"/>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125EEF">
        <w:rPr>
          <w:rFonts w:ascii="Times New Roman" w:eastAsia="Times New Roman" w:hAnsi="Times New Roman" w:cs="Times New Roman"/>
          <w:color w:val="333333"/>
          <w:sz w:val="24"/>
          <w:szCs w:val="24"/>
          <w:lang w:eastAsia="ru-RU"/>
        </w:rPr>
        <w:t xml:space="preserve"> договор в срок, указанный в заявлении работника.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w:t>
      </w:r>
      <w:proofErr w:type="gramStart"/>
      <w:r w:rsidRPr="00125EEF">
        <w:rPr>
          <w:rFonts w:ascii="Times New Roman" w:eastAsia="Times New Roman" w:hAnsi="Times New Roman" w:cs="Times New Roman"/>
          <w:color w:val="333333"/>
          <w:sz w:val="24"/>
          <w:szCs w:val="24"/>
          <w:lang w:eastAsia="ru-RU"/>
        </w:rPr>
        <w:t>и</w:t>
      </w:r>
      <w:proofErr w:type="gramEnd"/>
      <w:r w:rsidRPr="00125EEF">
        <w:rPr>
          <w:rFonts w:ascii="Times New Roman" w:eastAsia="Times New Roman" w:hAnsi="Times New Roman" w:cs="Times New Roman"/>
          <w:color w:val="333333"/>
          <w:sz w:val="24"/>
          <w:szCs w:val="24"/>
          <w:lang w:eastAsia="ru-RU"/>
        </w:rPr>
        <w:t xml:space="preserve"> трудового договора.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2.2.3. Прекращение трудового договора оформляется </w:t>
      </w:r>
      <w:hyperlink r:id="rId16" w:history="1">
        <w:r w:rsidRPr="00125EEF">
          <w:rPr>
            <w:rFonts w:ascii="Times New Roman" w:eastAsia="Times New Roman" w:hAnsi="Times New Roman" w:cs="Times New Roman"/>
            <w:sz w:val="24"/>
            <w:szCs w:val="24"/>
            <w:lang w:eastAsia="ru-RU"/>
          </w:rPr>
          <w:t>приказом (распоряжением)</w:t>
        </w:r>
      </w:hyperlink>
      <w:r w:rsidRPr="00125EEF">
        <w:rPr>
          <w:rFonts w:ascii="Times New Roman" w:eastAsia="Times New Roman" w:hAnsi="Times New Roman" w:cs="Times New Roman"/>
          <w:color w:val="333333"/>
          <w:sz w:val="24"/>
          <w:szCs w:val="24"/>
          <w:lang w:eastAsia="ru-RU"/>
        </w:rPr>
        <w:t> работодателя.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lastRenderedPageBreak/>
        <w:t>Днем прекращения трудового договора во всех случаях является </w:t>
      </w:r>
      <w:hyperlink r:id="rId17" w:history="1">
        <w:r w:rsidRPr="00125EEF">
          <w:rPr>
            <w:rFonts w:ascii="Times New Roman" w:eastAsia="Times New Roman" w:hAnsi="Times New Roman" w:cs="Times New Roman"/>
            <w:sz w:val="24"/>
            <w:szCs w:val="24"/>
            <w:lang w:eastAsia="ru-RU"/>
          </w:rPr>
          <w:t>последний день работы</w:t>
        </w:r>
      </w:hyperlink>
      <w:r w:rsidRPr="00125EEF">
        <w:rPr>
          <w:rFonts w:ascii="Times New Roman" w:eastAsia="Times New Roman" w:hAnsi="Times New Roman" w:cs="Times New Roman"/>
          <w:color w:val="333333"/>
          <w:sz w:val="24"/>
          <w:szCs w:val="24"/>
          <w:lang w:eastAsia="ru-RU"/>
        </w:rPr>
        <w:t>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В день прекращения трудового договора работодатель обязан выдать работнику трудовую книжку и произвести с ним расчет в соответствии со </w:t>
      </w:r>
      <w:hyperlink r:id="rId18" w:anchor="sub_140" w:history="1">
        <w:r w:rsidRPr="00125EEF">
          <w:rPr>
            <w:rFonts w:ascii="Times New Roman" w:eastAsia="Times New Roman" w:hAnsi="Times New Roman" w:cs="Times New Roman"/>
            <w:sz w:val="24"/>
            <w:szCs w:val="24"/>
            <w:lang w:eastAsia="ru-RU"/>
          </w:rPr>
          <w:t>статьей 140</w:t>
        </w:r>
      </w:hyperlink>
      <w:r w:rsidRPr="00125EEF">
        <w:rPr>
          <w:rFonts w:ascii="Times New Roman" w:eastAsia="Times New Roman" w:hAnsi="Times New Roman" w:cs="Times New Roman"/>
          <w:color w:val="333333"/>
          <w:sz w:val="24"/>
          <w:szCs w:val="24"/>
          <w:lang w:eastAsia="ru-RU"/>
        </w:rPr>
        <w:t>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proofErr w:type="gramStart"/>
      <w:r w:rsidRPr="00125EEF">
        <w:rPr>
          <w:rFonts w:ascii="Times New Roman" w:eastAsia="Times New Roman" w:hAnsi="Times New Roman" w:cs="Times New Roman"/>
          <w:color w:val="333333"/>
          <w:sz w:val="24"/>
          <w:szCs w:val="24"/>
          <w:lang w:eastAsia="ru-RU"/>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roofErr w:type="gramEnd"/>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proofErr w:type="gramStart"/>
      <w:r w:rsidRPr="00125EEF">
        <w:rPr>
          <w:rFonts w:ascii="Times New Roman" w:eastAsia="Times New Roman" w:hAnsi="Times New Roman" w:cs="Times New Roman"/>
          <w:color w:val="333333"/>
          <w:sz w:val="24"/>
          <w:szCs w:val="24"/>
          <w:lang w:eastAsia="ru-RU"/>
        </w:rPr>
        <w:t>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19" w:anchor="sub_8161" w:history="1">
        <w:r w:rsidRPr="00125EEF">
          <w:rPr>
            <w:rFonts w:ascii="Times New Roman" w:eastAsia="Times New Roman" w:hAnsi="Times New Roman" w:cs="Times New Roman"/>
            <w:sz w:val="24"/>
            <w:szCs w:val="24"/>
            <w:lang w:eastAsia="ru-RU"/>
          </w:rPr>
          <w:t>подпунктом "а" пункта 6 части первой статьи 81</w:t>
        </w:r>
      </w:hyperlink>
      <w:r w:rsidRPr="00125EEF">
        <w:rPr>
          <w:rFonts w:ascii="Times New Roman" w:eastAsia="Times New Roman" w:hAnsi="Times New Roman" w:cs="Times New Roman"/>
          <w:color w:val="333333"/>
          <w:sz w:val="24"/>
          <w:szCs w:val="24"/>
          <w:lang w:eastAsia="ru-RU"/>
        </w:rPr>
        <w:t> или </w:t>
      </w:r>
      <w:hyperlink r:id="rId20" w:anchor="sub_834" w:history="1">
        <w:r w:rsidRPr="00125EEF">
          <w:rPr>
            <w:rFonts w:ascii="Times New Roman" w:eastAsia="Times New Roman" w:hAnsi="Times New Roman" w:cs="Times New Roman"/>
            <w:sz w:val="24"/>
            <w:szCs w:val="24"/>
            <w:lang w:eastAsia="ru-RU"/>
          </w:rPr>
          <w:t>пунктом 4 части первой статьи 83</w:t>
        </w:r>
      </w:hyperlink>
      <w:r w:rsidRPr="00125EEF">
        <w:rPr>
          <w:rFonts w:ascii="Times New Roman" w:eastAsia="Times New Roman" w:hAnsi="Times New Roman" w:cs="Times New Roman"/>
          <w:color w:val="333333"/>
          <w:sz w:val="24"/>
          <w:szCs w:val="24"/>
          <w:lang w:eastAsia="ru-RU"/>
        </w:rPr>
        <w:t> Трудового кодекса Российской Федерации, и при увольнении женщины, срок действия трудового договора с которой был продлен до</w:t>
      </w:r>
      <w:proofErr w:type="gramEnd"/>
      <w:r w:rsidRPr="00125EEF">
        <w:rPr>
          <w:rFonts w:ascii="Times New Roman" w:eastAsia="Times New Roman" w:hAnsi="Times New Roman" w:cs="Times New Roman"/>
          <w:color w:val="333333"/>
          <w:sz w:val="24"/>
          <w:szCs w:val="24"/>
          <w:lang w:eastAsia="ru-RU"/>
        </w:rPr>
        <w:t xml:space="preserve"> окончания беременности в соответствии с </w:t>
      </w:r>
      <w:hyperlink r:id="rId21" w:anchor="sub_26102" w:history="1">
        <w:r w:rsidRPr="00125EEF">
          <w:rPr>
            <w:rFonts w:ascii="Times New Roman" w:eastAsia="Times New Roman" w:hAnsi="Times New Roman" w:cs="Times New Roman"/>
            <w:sz w:val="24"/>
            <w:szCs w:val="24"/>
            <w:lang w:eastAsia="ru-RU"/>
          </w:rPr>
          <w:t>частью второй статьи 261</w:t>
        </w:r>
      </w:hyperlink>
      <w:r w:rsidRPr="00125EEF">
        <w:rPr>
          <w:rFonts w:ascii="Times New Roman" w:eastAsia="Times New Roman" w:hAnsi="Times New Roman" w:cs="Times New Roman"/>
          <w:color w:val="333333"/>
          <w:sz w:val="24"/>
          <w:szCs w:val="24"/>
          <w:lang w:eastAsia="ru-RU"/>
        </w:rPr>
        <w:t> Трудового кодекса Российской Федерации.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2.2.4.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 установленным Трудовым кодексом Российской Федерации. Пользуются следующие категории работников:</w:t>
      </w:r>
    </w:p>
    <w:p w:rsidR="0018708E" w:rsidRPr="00125EEF" w:rsidRDefault="0018708E" w:rsidP="00A345A8">
      <w:pPr>
        <w:shd w:val="clear" w:color="auto" w:fill="FFFFFF"/>
        <w:spacing w:before="100"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  лица, проработавшие в  учреждении свыше 10 лет,</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 работники, которым до наступления права на получение пенсии (по любым основаниям) осталось менее трех лет;</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 одинокие матери и отцы, воспитывающие детей до 16 лет;</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 - </w:t>
      </w:r>
      <w:proofErr w:type="spellStart"/>
      <w:r w:rsidRPr="00125EEF">
        <w:rPr>
          <w:rFonts w:ascii="Times New Roman" w:eastAsia="Times New Roman" w:hAnsi="Times New Roman" w:cs="Times New Roman"/>
          <w:color w:val="333333"/>
          <w:sz w:val="24"/>
          <w:szCs w:val="24"/>
          <w:lang w:eastAsia="ru-RU"/>
        </w:rPr>
        <w:t>неосвобожденный</w:t>
      </w:r>
      <w:proofErr w:type="spellEnd"/>
      <w:r w:rsidRPr="00125EEF">
        <w:rPr>
          <w:rFonts w:ascii="Times New Roman" w:eastAsia="Times New Roman" w:hAnsi="Times New Roman" w:cs="Times New Roman"/>
          <w:color w:val="333333"/>
          <w:sz w:val="24"/>
          <w:szCs w:val="24"/>
          <w:lang w:eastAsia="ru-RU"/>
        </w:rPr>
        <w:t xml:space="preserve"> председатель первичной профсоюзной организации;</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 молодые специалисты, имеющие трудовой стаж менее одного года;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2.2.5. </w:t>
      </w:r>
      <w:proofErr w:type="gramStart"/>
      <w:r w:rsidRPr="00125EEF">
        <w:rPr>
          <w:rFonts w:ascii="Times New Roman" w:eastAsia="Times New Roman" w:hAnsi="Times New Roman" w:cs="Times New Roman"/>
          <w:color w:val="333333"/>
          <w:sz w:val="24"/>
          <w:szCs w:val="24"/>
          <w:lang w:eastAsia="ru-RU"/>
        </w:rPr>
        <w:t>Увольнение по инициативе работодателя в соответствии с </w:t>
      </w:r>
      <w:hyperlink r:id="rId22" w:anchor="sub_812" w:history="1">
        <w:r w:rsidRPr="00125EEF">
          <w:rPr>
            <w:rFonts w:ascii="Times New Roman" w:eastAsia="Times New Roman" w:hAnsi="Times New Roman" w:cs="Times New Roman"/>
            <w:sz w:val="24"/>
            <w:szCs w:val="24"/>
            <w:lang w:eastAsia="ru-RU"/>
          </w:rPr>
          <w:t>пунктами 2</w:t>
        </w:r>
      </w:hyperlink>
      <w:r w:rsidRPr="00125EEF">
        <w:rPr>
          <w:rFonts w:ascii="Times New Roman" w:eastAsia="Times New Roman" w:hAnsi="Times New Roman" w:cs="Times New Roman"/>
          <w:color w:val="333333"/>
          <w:sz w:val="24"/>
          <w:szCs w:val="24"/>
          <w:lang w:eastAsia="ru-RU"/>
        </w:rPr>
        <w:t> (сокращения численности или штата работников организации), </w:t>
      </w:r>
      <w:hyperlink r:id="rId23" w:anchor="sub_8013" w:history="1">
        <w:r w:rsidRPr="00125EEF">
          <w:rPr>
            <w:rFonts w:ascii="Times New Roman" w:eastAsia="Times New Roman" w:hAnsi="Times New Roman" w:cs="Times New Roman"/>
            <w:sz w:val="24"/>
            <w:szCs w:val="24"/>
            <w:lang w:eastAsia="ru-RU"/>
          </w:rPr>
          <w:t>3</w:t>
        </w:r>
      </w:hyperlink>
      <w:r w:rsidRPr="00125EEF">
        <w:rPr>
          <w:rFonts w:ascii="Times New Roman" w:eastAsia="Times New Roman" w:hAnsi="Times New Roman" w:cs="Times New Roman"/>
          <w:color w:val="333333"/>
          <w:sz w:val="24"/>
          <w:szCs w:val="24"/>
          <w:lang w:eastAsia="ru-RU"/>
        </w:rPr>
        <w:t>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или </w:t>
      </w:r>
      <w:hyperlink r:id="rId24" w:anchor="sub_815" w:history="1">
        <w:r w:rsidRPr="00125EEF">
          <w:rPr>
            <w:rFonts w:ascii="Times New Roman" w:eastAsia="Times New Roman" w:hAnsi="Times New Roman" w:cs="Times New Roman"/>
            <w:sz w:val="24"/>
            <w:szCs w:val="24"/>
            <w:lang w:eastAsia="ru-RU"/>
          </w:rPr>
          <w:t>5 (неоднократного неисполнения работником без уважительных причин трудовых обязанностей, если он имеет дисциплинарное взыскание) части первой статьи 81</w:t>
        </w:r>
      </w:hyperlink>
      <w:r w:rsidRPr="00125EEF">
        <w:rPr>
          <w:rFonts w:ascii="Times New Roman" w:eastAsia="Times New Roman" w:hAnsi="Times New Roman" w:cs="Times New Roman"/>
          <w:color w:val="333333"/>
          <w:sz w:val="24"/>
          <w:szCs w:val="24"/>
          <w:lang w:eastAsia="ru-RU"/>
        </w:rPr>
        <w:t xml:space="preserve"> Трудового кодекса Российской Федерации руководителей (их заместителей) профсоюзного комитета, не освобожденных </w:t>
      </w:r>
      <w:r w:rsidRPr="00125EEF">
        <w:rPr>
          <w:rFonts w:ascii="Times New Roman" w:eastAsia="Times New Roman" w:hAnsi="Times New Roman" w:cs="Times New Roman"/>
          <w:color w:val="333333"/>
          <w:sz w:val="24"/>
          <w:szCs w:val="24"/>
          <w:lang w:eastAsia="ru-RU"/>
        </w:rPr>
        <w:lastRenderedPageBreak/>
        <w:t>от</w:t>
      </w:r>
      <w:proofErr w:type="gramEnd"/>
      <w:r w:rsidRPr="00125EEF">
        <w:rPr>
          <w:rFonts w:ascii="Times New Roman" w:eastAsia="Times New Roman" w:hAnsi="Times New Roman" w:cs="Times New Roman"/>
          <w:color w:val="333333"/>
          <w:sz w:val="24"/>
          <w:szCs w:val="24"/>
          <w:lang w:eastAsia="ru-RU"/>
        </w:rPr>
        <w:t xml:space="preserve"> основной работы, допускается помимо общего порядка увольнения только с предварительного согласия вышестоящего выборного профсоюзного органа</w:t>
      </w:r>
      <w:r w:rsidR="00A345A8">
        <w:rPr>
          <w:rFonts w:ascii="Times New Roman" w:eastAsia="Times New Roman" w:hAnsi="Times New Roman" w:cs="Times New Roman"/>
          <w:color w:val="333333"/>
          <w:sz w:val="24"/>
          <w:szCs w:val="24"/>
          <w:lang w:eastAsia="ru-RU"/>
        </w:rPr>
        <w:t>.</w:t>
      </w:r>
      <w:r w:rsidRPr="00125EEF">
        <w:rPr>
          <w:rFonts w:ascii="Times New Roman" w:eastAsia="Times New Roman" w:hAnsi="Times New Roman" w:cs="Times New Roman"/>
          <w:color w:val="333333"/>
          <w:sz w:val="24"/>
          <w:szCs w:val="24"/>
          <w:lang w:eastAsia="ru-RU"/>
        </w:rPr>
        <w:t xml:space="preserve"> </w:t>
      </w:r>
    </w:p>
    <w:p w:rsidR="0018708E" w:rsidRPr="00125EEF" w:rsidRDefault="0018708E" w:rsidP="00A345A8">
      <w:pPr>
        <w:shd w:val="clear" w:color="auto" w:fill="FFFFFF"/>
        <w:spacing w:before="100" w:after="100" w:line="240" w:lineRule="auto"/>
        <w:ind w:firstLine="284"/>
        <w:jc w:val="center"/>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b/>
          <w:bCs/>
          <w:color w:val="333333"/>
          <w:sz w:val="24"/>
          <w:szCs w:val="24"/>
          <w:lang w:eastAsia="ru-RU"/>
        </w:rPr>
        <w:t>3. Основные права, обязанности и ответственность работодателя.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3.1,       Непосредственное управление Школой осуществляет директор.</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3.2.       Директор Школы имеет право в порядке, установленном трудовым законодательством:</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осуществляет оперативное руководство деятельностью Школы;</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действует без доверенности от имени Школы, представляет его интересы во всех предприятиях, учреждениях, организациях, а также в судах различной юрисдикции;</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выдает доверенности для предоставления интересов Учреждения;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заключает контракты, соглашения, договоры, по вопросам организации  деятельности Учреждения;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распоряжается имуществом и  денежными средствами в пределах, установленных действующим законодательством Российской Федерации и муниципальными правовыми актами;</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 издает приказы  и иные распорядительные документы, дает указания, обязательные для исполнения всеми работниками Школы;</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 разрабатывает и согласовывает с Учредителем структуру управления деятельностью Школы, штатное расписание, годовой календарный учебный график Школы;</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 осуществляет прием на работу работников Школы, расстановку кадров и распределение обязанностей, поощряет работников Школы, налагает взыскания и увольняет работников;</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 заключает и расторгает трудовые договоры с работниками, вносит в них изменения;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 утверждает должностные  инструкции работников Школы;</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proofErr w:type="gramStart"/>
      <w:r w:rsidRPr="00125EEF">
        <w:rPr>
          <w:rFonts w:ascii="Times New Roman" w:eastAsia="Times New Roman" w:hAnsi="Times New Roman" w:cs="Times New Roman"/>
          <w:color w:val="333333"/>
          <w:sz w:val="24"/>
          <w:szCs w:val="24"/>
          <w:lang w:eastAsia="ru-RU"/>
        </w:rPr>
        <w:t>-</w:t>
      </w:r>
      <w:r w:rsidR="00A345A8">
        <w:rPr>
          <w:rFonts w:ascii="Times New Roman" w:eastAsia="Times New Roman" w:hAnsi="Times New Roman" w:cs="Times New Roman"/>
          <w:color w:val="333333"/>
          <w:sz w:val="24"/>
          <w:szCs w:val="24"/>
          <w:lang w:eastAsia="ru-RU"/>
        </w:rPr>
        <w:t> </w:t>
      </w:r>
      <w:r w:rsidRPr="00125EEF">
        <w:rPr>
          <w:rFonts w:ascii="Times New Roman" w:eastAsia="Times New Roman" w:hAnsi="Times New Roman" w:cs="Times New Roman"/>
          <w:color w:val="333333"/>
          <w:sz w:val="24"/>
          <w:szCs w:val="24"/>
          <w:lang w:eastAsia="ru-RU"/>
        </w:rPr>
        <w:t>устанавливает заработную платы работникам в зависимости от их квалификации, сложности, интенсивности, количества, качества и условий выполняемой работы, с учетом компенсационных выплат (доплат и надбавок компенсационного характера) и стимулирующих выплат (доплат и надбавок стимулирующего характера, премии и иные поощрительные выплаты) в пределах денежных средств, направляемых на оплату труда;</w:t>
      </w:r>
      <w:proofErr w:type="gramEnd"/>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w:t>
      </w:r>
      <w:r w:rsidR="00A345A8">
        <w:rPr>
          <w:rFonts w:ascii="Times New Roman" w:eastAsia="Times New Roman" w:hAnsi="Times New Roman" w:cs="Times New Roman"/>
          <w:color w:val="333333"/>
          <w:sz w:val="24"/>
          <w:szCs w:val="24"/>
          <w:lang w:eastAsia="ru-RU"/>
        </w:rPr>
        <w:t>  </w:t>
      </w:r>
      <w:r w:rsidRPr="00125EEF">
        <w:rPr>
          <w:rFonts w:ascii="Times New Roman" w:eastAsia="Times New Roman" w:hAnsi="Times New Roman" w:cs="Times New Roman"/>
          <w:color w:val="333333"/>
          <w:sz w:val="24"/>
          <w:szCs w:val="24"/>
          <w:lang w:eastAsia="ru-RU"/>
        </w:rPr>
        <w:t>утверждает график работы сотрудников и расписание занятий;</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w:t>
      </w:r>
      <w:r w:rsidR="00A345A8">
        <w:rPr>
          <w:rFonts w:ascii="Times New Roman" w:eastAsia="Times New Roman" w:hAnsi="Times New Roman" w:cs="Times New Roman"/>
          <w:color w:val="333333"/>
          <w:sz w:val="24"/>
          <w:szCs w:val="24"/>
          <w:lang w:eastAsia="ru-RU"/>
        </w:rPr>
        <w:t>  </w:t>
      </w:r>
      <w:r w:rsidRPr="00125EEF">
        <w:rPr>
          <w:rFonts w:ascii="Times New Roman" w:eastAsia="Times New Roman" w:hAnsi="Times New Roman" w:cs="Times New Roman"/>
          <w:color w:val="333333"/>
          <w:sz w:val="24"/>
          <w:szCs w:val="24"/>
          <w:lang w:eastAsia="ru-RU"/>
        </w:rPr>
        <w:t>руководит всеми видами текущей финансово-хозяйственной деятельности Школы, обеспечивает его эффективную и устойчивую работу;</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w:t>
      </w:r>
      <w:r w:rsidR="00A345A8">
        <w:rPr>
          <w:rFonts w:ascii="Times New Roman" w:eastAsia="Times New Roman" w:hAnsi="Times New Roman" w:cs="Times New Roman"/>
          <w:color w:val="333333"/>
          <w:sz w:val="24"/>
          <w:szCs w:val="24"/>
          <w:lang w:eastAsia="ru-RU"/>
        </w:rPr>
        <w:t> </w:t>
      </w:r>
      <w:r w:rsidRPr="00125EEF">
        <w:rPr>
          <w:rFonts w:ascii="Times New Roman" w:eastAsia="Times New Roman" w:hAnsi="Times New Roman" w:cs="Times New Roman"/>
          <w:color w:val="333333"/>
          <w:sz w:val="24"/>
          <w:szCs w:val="24"/>
          <w:lang w:eastAsia="ru-RU"/>
        </w:rPr>
        <w:t> осуществляет контроль совместно со своими заместителями за деятельностью педагогов и других сотрудников Школы, в том числе путём посещения всех видов воспитательных мероприятий и учебных занятий;</w:t>
      </w:r>
    </w:p>
    <w:p w:rsidR="0018708E" w:rsidRPr="00125EEF" w:rsidRDefault="00A345A8"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r w:rsidR="0018708E" w:rsidRPr="00125EEF">
        <w:rPr>
          <w:rFonts w:ascii="Times New Roman" w:eastAsia="Times New Roman" w:hAnsi="Times New Roman" w:cs="Times New Roman"/>
          <w:color w:val="333333"/>
          <w:sz w:val="24"/>
          <w:szCs w:val="24"/>
          <w:lang w:eastAsia="ru-RU"/>
        </w:rPr>
        <w:t>- осуществляет приостановку решений Управляющего совета Школы, если они противоречат действующему законодательству;</w:t>
      </w:r>
    </w:p>
    <w:p w:rsidR="0018708E" w:rsidRPr="00125EEF" w:rsidRDefault="00A345A8"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18708E" w:rsidRPr="00125EEF">
        <w:rPr>
          <w:rFonts w:ascii="Times New Roman" w:eastAsia="Times New Roman" w:hAnsi="Times New Roman" w:cs="Times New Roman"/>
          <w:color w:val="333333"/>
          <w:sz w:val="24"/>
          <w:szCs w:val="24"/>
          <w:lang w:eastAsia="ru-RU"/>
        </w:rPr>
        <w:t>- разрабатывает и утверждает планы текущей и перспективной работы Школы;</w:t>
      </w:r>
    </w:p>
    <w:p w:rsidR="0018708E" w:rsidRPr="00125EEF" w:rsidRDefault="00A345A8"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18708E" w:rsidRPr="00125EEF">
        <w:rPr>
          <w:rFonts w:ascii="Times New Roman" w:eastAsia="Times New Roman" w:hAnsi="Times New Roman" w:cs="Times New Roman"/>
          <w:color w:val="333333"/>
          <w:sz w:val="24"/>
          <w:szCs w:val="24"/>
          <w:lang w:eastAsia="ru-RU"/>
        </w:rPr>
        <w:t>- осуществляет прием обучающихся в Школу и распределение их по классам в  порядке определенном Уставом;</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w:t>
      </w:r>
      <w:r w:rsidRPr="00125EEF">
        <w:rPr>
          <w:rFonts w:ascii="Times New Roman" w:eastAsia="Times New Roman" w:hAnsi="Times New Roman" w:cs="Times New Roman"/>
          <w:color w:val="333333"/>
          <w:spacing w:val="-2"/>
          <w:sz w:val="24"/>
          <w:szCs w:val="24"/>
          <w:lang w:eastAsia="ru-RU"/>
        </w:rPr>
        <w:t xml:space="preserve">осуществляет взаимосвязи с семьями </w:t>
      </w:r>
      <w:proofErr w:type="gramStart"/>
      <w:r w:rsidRPr="00125EEF">
        <w:rPr>
          <w:rFonts w:ascii="Times New Roman" w:eastAsia="Times New Roman" w:hAnsi="Times New Roman" w:cs="Times New Roman"/>
          <w:color w:val="333333"/>
          <w:spacing w:val="-2"/>
          <w:sz w:val="24"/>
          <w:szCs w:val="24"/>
          <w:lang w:eastAsia="ru-RU"/>
        </w:rPr>
        <w:t>обучающихся</w:t>
      </w:r>
      <w:proofErr w:type="gramEnd"/>
      <w:r w:rsidRPr="00125EEF">
        <w:rPr>
          <w:rFonts w:ascii="Times New Roman" w:eastAsia="Times New Roman" w:hAnsi="Times New Roman" w:cs="Times New Roman"/>
          <w:color w:val="333333"/>
          <w:spacing w:val="-2"/>
          <w:sz w:val="24"/>
          <w:szCs w:val="24"/>
          <w:lang w:eastAsia="ru-RU"/>
        </w:rPr>
        <w:t>, общественными </w:t>
      </w:r>
      <w:r w:rsidRPr="00125EEF">
        <w:rPr>
          <w:rFonts w:ascii="Times New Roman" w:eastAsia="Times New Roman" w:hAnsi="Times New Roman" w:cs="Times New Roman"/>
          <w:color w:val="333333"/>
          <w:sz w:val="24"/>
          <w:szCs w:val="24"/>
          <w:lang w:eastAsia="ru-RU"/>
        </w:rPr>
        <w:t>организациями, другими образовательными учреждениями по вопросам образования;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рассматривает предложения, жалобы граждан и принимает по ним необходимые решения, организует прием граждан по вопросам, отнесенным к его компетенции;</w:t>
      </w:r>
    </w:p>
    <w:p w:rsidR="0018708E" w:rsidRPr="00125EEF" w:rsidRDefault="00A345A8"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w:t>
      </w:r>
      <w:r w:rsidR="0018708E" w:rsidRPr="00125EEF">
        <w:rPr>
          <w:rFonts w:ascii="Times New Roman" w:eastAsia="Times New Roman" w:hAnsi="Times New Roman" w:cs="Times New Roman"/>
          <w:color w:val="333333"/>
          <w:sz w:val="24"/>
          <w:szCs w:val="24"/>
          <w:lang w:eastAsia="ru-RU"/>
        </w:rPr>
        <w:t>- представляет Учредителю и общественности отчеты о деятельности Школы;</w:t>
      </w:r>
    </w:p>
    <w:p w:rsidR="0018708E" w:rsidRPr="00125EEF" w:rsidRDefault="00A345A8"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 </w:t>
      </w:r>
      <w:r w:rsidR="0018708E" w:rsidRPr="00125EEF">
        <w:rPr>
          <w:rFonts w:ascii="Times New Roman" w:eastAsia="Times New Roman" w:hAnsi="Times New Roman" w:cs="Times New Roman"/>
          <w:color w:val="333333"/>
          <w:sz w:val="24"/>
          <w:szCs w:val="24"/>
          <w:lang w:eastAsia="ru-RU"/>
        </w:rPr>
        <w:t>незамедлительно информирует Учредителя и (или) правоохранительные органы         о фактах несоблюдения работниками Школы требований законодательства Российской Федерации об охране здоровья, жизни воспитанников, требований соблюдения прав и свобод детей, а также о несчастных случаях, произошедших </w:t>
      </w:r>
      <w:r w:rsidR="0018708E" w:rsidRPr="00125EEF">
        <w:rPr>
          <w:rFonts w:ascii="Times New Roman" w:eastAsia="Times New Roman" w:hAnsi="Times New Roman" w:cs="Times New Roman"/>
          <w:color w:val="333333"/>
          <w:sz w:val="24"/>
          <w:szCs w:val="24"/>
          <w:lang w:eastAsia="ru-RU"/>
        </w:rPr>
        <w:br/>
        <w:t>в Школе с обучающимися и (или) работниками Школы;</w:t>
      </w:r>
    </w:p>
    <w:p w:rsidR="0018708E" w:rsidRPr="00125EEF" w:rsidRDefault="00A345A8"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18708E" w:rsidRPr="00125EEF">
        <w:rPr>
          <w:rFonts w:ascii="Times New Roman" w:eastAsia="Times New Roman" w:hAnsi="Times New Roman" w:cs="Times New Roman"/>
          <w:color w:val="333333"/>
          <w:sz w:val="24"/>
          <w:szCs w:val="24"/>
          <w:lang w:eastAsia="ru-RU"/>
        </w:rPr>
        <w:t xml:space="preserve">выполняет иные функции, вытекающие из требований действующего законодательства Российской Федерации,  нормативных правовых актов </w:t>
      </w:r>
      <w:r>
        <w:rPr>
          <w:rFonts w:ascii="Times New Roman" w:eastAsia="Times New Roman" w:hAnsi="Times New Roman" w:cs="Times New Roman"/>
          <w:color w:val="333333"/>
          <w:sz w:val="24"/>
          <w:szCs w:val="24"/>
          <w:lang w:eastAsia="ru-RU"/>
        </w:rPr>
        <w:t>Республики Бурятия</w:t>
      </w:r>
      <w:r w:rsidR="0018708E" w:rsidRPr="00125EEF">
        <w:rPr>
          <w:rFonts w:ascii="Times New Roman" w:eastAsia="Times New Roman" w:hAnsi="Times New Roman" w:cs="Times New Roman"/>
          <w:color w:val="333333"/>
          <w:sz w:val="24"/>
          <w:szCs w:val="24"/>
          <w:lang w:eastAsia="ru-RU"/>
        </w:rPr>
        <w:t>, муниципальных правовых актов  и Устава.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3.3. Директор несет ответственность </w:t>
      </w:r>
      <w:proofErr w:type="gramStart"/>
      <w:r w:rsidRPr="00125EEF">
        <w:rPr>
          <w:rFonts w:ascii="Times New Roman" w:eastAsia="Times New Roman" w:hAnsi="Times New Roman" w:cs="Times New Roman"/>
          <w:color w:val="333333"/>
          <w:sz w:val="24"/>
          <w:szCs w:val="24"/>
          <w:lang w:eastAsia="ru-RU"/>
        </w:rPr>
        <w:t>за</w:t>
      </w:r>
      <w:proofErr w:type="gramEnd"/>
      <w:r w:rsidRPr="00125EEF">
        <w:rPr>
          <w:rFonts w:ascii="Times New Roman" w:eastAsia="Times New Roman" w:hAnsi="Times New Roman" w:cs="Times New Roman"/>
          <w:color w:val="333333"/>
          <w:sz w:val="24"/>
          <w:szCs w:val="24"/>
          <w:lang w:eastAsia="ru-RU"/>
        </w:rPr>
        <w:t>:</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невыполнение функций, отнесенных к компетенции Школы;</w:t>
      </w:r>
    </w:p>
    <w:p w:rsidR="0018708E" w:rsidRPr="00125EEF" w:rsidRDefault="00A345A8"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18708E" w:rsidRPr="00125EEF">
        <w:rPr>
          <w:rFonts w:ascii="Times New Roman" w:eastAsia="Times New Roman" w:hAnsi="Times New Roman" w:cs="Times New Roman"/>
          <w:color w:val="333333"/>
          <w:sz w:val="24"/>
          <w:szCs w:val="24"/>
          <w:lang w:eastAsia="ru-RU"/>
        </w:rPr>
        <w:t>жизнь, здоровье обучающихся и работников Школы во время </w:t>
      </w:r>
      <w:r w:rsidR="0018708E" w:rsidRPr="00125EEF">
        <w:rPr>
          <w:rFonts w:ascii="Times New Roman" w:eastAsia="Times New Roman" w:hAnsi="Times New Roman" w:cs="Times New Roman"/>
          <w:color w:val="333333"/>
          <w:sz w:val="24"/>
          <w:szCs w:val="24"/>
          <w:lang w:eastAsia="ru-RU"/>
        </w:rPr>
        <w:br/>
        <w:t>образовательного процесса;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несоблюдение прав, свобод обучающихся и работников Школы;</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реализацию не в полном объеме образовательных программ в соответствии с учебным планом, качество предоставляемых образовательных услуг;</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уровень квалификации работников Школы;</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неисполнение (ненадлежащее исполнение) без уважительных причин Правил внутреннего трудового распорядка Школы, иных локальных актов Школы, распорядительных документов Учредителя, муниципальных п</w:t>
      </w:r>
      <w:r w:rsidR="00A345A8">
        <w:rPr>
          <w:rFonts w:ascii="Times New Roman" w:eastAsia="Times New Roman" w:hAnsi="Times New Roman" w:cs="Times New Roman"/>
          <w:color w:val="333333"/>
          <w:sz w:val="24"/>
          <w:szCs w:val="24"/>
          <w:lang w:eastAsia="ru-RU"/>
        </w:rPr>
        <w:t>равовых актов</w:t>
      </w:r>
      <w:r w:rsidRPr="00125EEF">
        <w:rPr>
          <w:rFonts w:ascii="Times New Roman" w:eastAsia="Times New Roman" w:hAnsi="Times New Roman" w:cs="Times New Roman"/>
          <w:color w:val="333333"/>
          <w:sz w:val="24"/>
          <w:szCs w:val="24"/>
          <w:lang w:eastAsia="ru-RU"/>
        </w:rPr>
        <w:t>,  Устава;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нарушение в процессе осуществления деятельности Школы правил пожарной безопасности, охраны труда, санитарно-гигиенических правил;</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отсутствие и (или) несвоевременное оформление (переоформление) лицензии, </w:t>
      </w:r>
      <w:r w:rsidRPr="00125EEF">
        <w:rPr>
          <w:rFonts w:ascii="Times New Roman" w:eastAsia="Times New Roman" w:hAnsi="Times New Roman" w:cs="Times New Roman"/>
          <w:color w:val="333333"/>
          <w:sz w:val="24"/>
          <w:szCs w:val="24"/>
          <w:lang w:eastAsia="ru-RU"/>
        </w:rPr>
        <w:br/>
        <w:t xml:space="preserve">на </w:t>
      </w:r>
      <w:proofErr w:type="gramStart"/>
      <w:r w:rsidRPr="00125EEF">
        <w:rPr>
          <w:rFonts w:ascii="Times New Roman" w:eastAsia="Times New Roman" w:hAnsi="Times New Roman" w:cs="Times New Roman"/>
          <w:color w:val="333333"/>
          <w:sz w:val="24"/>
          <w:szCs w:val="24"/>
          <w:lang w:eastAsia="ru-RU"/>
        </w:rPr>
        <w:t>право ведения</w:t>
      </w:r>
      <w:proofErr w:type="gramEnd"/>
      <w:r w:rsidRPr="00125EEF">
        <w:rPr>
          <w:rFonts w:ascii="Times New Roman" w:eastAsia="Times New Roman" w:hAnsi="Times New Roman" w:cs="Times New Roman"/>
          <w:color w:val="333333"/>
          <w:sz w:val="24"/>
          <w:szCs w:val="24"/>
          <w:lang w:eastAsia="ru-RU"/>
        </w:rPr>
        <w:t xml:space="preserve"> образовательной деятельности, а также за нарушения лицензионных требований и условий при осуществлении образовательной деятельности; </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иные действия, предусмотренные законодательством Российской Федерации.</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Директор несет персональную ответственность:</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за невыполнение муниципального задания;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за просроченную кредиторскую задолженность;</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в размере убытков, принесенных Школе в результате совершения крупной сделки с нарушением требований действующего законодательства.</w:t>
      </w:r>
    </w:p>
    <w:p w:rsidR="0018708E" w:rsidRPr="00125EEF" w:rsidRDefault="0018708E" w:rsidP="00A345A8">
      <w:pPr>
        <w:shd w:val="clear" w:color="auto" w:fill="FFFFFF"/>
        <w:spacing w:before="100" w:after="100" w:line="240" w:lineRule="auto"/>
        <w:ind w:firstLine="284"/>
        <w:jc w:val="center"/>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b/>
          <w:bCs/>
          <w:color w:val="333333"/>
          <w:sz w:val="24"/>
          <w:szCs w:val="24"/>
          <w:lang w:eastAsia="ru-RU"/>
        </w:rPr>
        <w:t>4. Права, обязанности и ответственность работников.</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4.1.      Работник имеет право </w:t>
      </w:r>
      <w:proofErr w:type="gramStart"/>
      <w:r w:rsidRPr="00125EEF">
        <w:rPr>
          <w:rFonts w:ascii="Times New Roman" w:eastAsia="Times New Roman" w:hAnsi="Times New Roman" w:cs="Times New Roman"/>
          <w:color w:val="333333"/>
          <w:sz w:val="24"/>
          <w:szCs w:val="24"/>
          <w:lang w:eastAsia="ru-RU"/>
        </w:rPr>
        <w:t>на</w:t>
      </w:r>
      <w:proofErr w:type="gramEnd"/>
      <w:r w:rsidRPr="00125EEF">
        <w:rPr>
          <w:rFonts w:ascii="Times New Roman" w:eastAsia="Times New Roman" w:hAnsi="Times New Roman" w:cs="Times New Roman"/>
          <w:color w:val="333333"/>
          <w:sz w:val="24"/>
          <w:szCs w:val="24"/>
          <w:lang w:eastAsia="ru-RU"/>
        </w:rPr>
        <w:t>:</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w:t>
      </w:r>
      <w:r w:rsidR="00A345A8">
        <w:rPr>
          <w:rFonts w:ascii="Times New Roman" w:eastAsia="Times New Roman" w:hAnsi="Times New Roman" w:cs="Times New Roman"/>
          <w:color w:val="333333"/>
          <w:sz w:val="24"/>
          <w:szCs w:val="24"/>
          <w:lang w:eastAsia="ru-RU"/>
        </w:rPr>
        <w:t>  </w:t>
      </w:r>
      <w:r w:rsidRPr="00125EEF">
        <w:rPr>
          <w:rFonts w:ascii="Times New Roman" w:eastAsia="Times New Roman" w:hAnsi="Times New Roman" w:cs="Times New Roman"/>
          <w:color w:val="333333"/>
          <w:sz w:val="24"/>
          <w:szCs w:val="24"/>
          <w:lang w:eastAsia="ru-RU"/>
        </w:rPr>
        <w:t>заключение, изменение и расторжение трудового до</w:t>
      </w:r>
      <w:r w:rsidR="00A345A8">
        <w:rPr>
          <w:rFonts w:ascii="Times New Roman" w:eastAsia="Times New Roman" w:hAnsi="Times New Roman" w:cs="Times New Roman"/>
          <w:color w:val="333333"/>
          <w:sz w:val="24"/>
          <w:szCs w:val="24"/>
          <w:lang w:eastAsia="ru-RU"/>
        </w:rPr>
        <w:t xml:space="preserve">говора в порядке и на условиях, </w:t>
      </w:r>
      <w:r w:rsidRPr="00125EEF">
        <w:rPr>
          <w:rFonts w:ascii="Times New Roman" w:eastAsia="Times New Roman" w:hAnsi="Times New Roman" w:cs="Times New Roman"/>
          <w:color w:val="333333"/>
          <w:sz w:val="24"/>
          <w:szCs w:val="24"/>
          <w:lang w:eastAsia="ru-RU"/>
        </w:rPr>
        <w:t xml:space="preserve">которые установлены Трудовым </w:t>
      </w:r>
      <w:hyperlink r:id="rId25" w:anchor="sub_300000" w:history="1">
        <w:r w:rsidRPr="00125EEF">
          <w:rPr>
            <w:rFonts w:ascii="Times New Roman" w:eastAsia="Times New Roman" w:hAnsi="Times New Roman" w:cs="Times New Roman"/>
            <w:sz w:val="24"/>
            <w:szCs w:val="24"/>
            <w:lang w:eastAsia="ru-RU"/>
          </w:rPr>
          <w:t>кодексом</w:t>
        </w:r>
      </w:hyperlink>
      <w:r w:rsidRPr="00125EEF">
        <w:rPr>
          <w:rFonts w:ascii="Times New Roman" w:eastAsia="Times New Roman" w:hAnsi="Times New Roman" w:cs="Times New Roman"/>
          <w:color w:val="333333"/>
          <w:sz w:val="24"/>
          <w:szCs w:val="24"/>
          <w:lang w:eastAsia="ru-RU"/>
        </w:rPr>
        <w:t xml:space="preserve"> Российской Федерации, иными федеральными законами;</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предоставление ему работы, обусловленной трудовым договором;</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lastRenderedPageBreak/>
        <w:t>-       полную достоверную информацию об условиях труда и требованиях охраны труда на рабочем месте;</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       профессиональную подготовку, переподготовку и повышение своей квалификации в порядке, установленном Трудовым </w:t>
      </w:r>
      <w:hyperlink r:id="rId26" w:anchor="sub_300000" w:history="1">
        <w:r w:rsidRPr="00125EEF">
          <w:rPr>
            <w:rFonts w:ascii="Times New Roman" w:eastAsia="Times New Roman" w:hAnsi="Times New Roman" w:cs="Times New Roman"/>
            <w:sz w:val="24"/>
            <w:szCs w:val="24"/>
            <w:lang w:eastAsia="ru-RU"/>
          </w:rPr>
          <w:t>кодексом</w:t>
        </w:r>
      </w:hyperlink>
      <w:r w:rsidRPr="00125EEF">
        <w:rPr>
          <w:rFonts w:ascii="Times New Roman" w:eastAsia="Times New Roman" w:hAnsi="Times New Roman" w:cs="Times New Roman"/>
          <w:color w:val="333333"/>
          <w:sz w:val="24"/>
          <w:szCs w:val="24"/>
          <w:lang w:eastAsia="ru-RU"/>
        </w:rPr>
        <w:t xml:space="preserve"> Российской Федерации, иными федеральными законами;</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       участие в управлении организацией в предусмотренных Трудовым </w:t>
      </w:r>
      <w:hyperlink r:id="rId27" w:anchor="sub_300000" w:history="1">
        <w:r w:rsidRPr="00125EEF">
          <w:rPr>
            <w:rFonts w:ascii="Times New Roman" w:eastAsia="Times New Roman" w:hAnsi="Times New Roman" w:cs="Times New Roman"/>
            <w:sz w:val="24"/>
            <w:szCs w:val="24"/>
            <w:lang w:eastAsia="ru-RU"/>
          </w:rPr>
          <w:t>кодексом</w:t>
        </w:r>
      </w:hyperlink>
      <w:r w:rsidRPr="00125EEF">
        <w:rPr>
          <w:rFonts w:ascii="Times New Roman" w:eastAsia="Times New Roman" w:hAnsi="Times New Roman" w:cs="Times New Roman"/>
          <w:color w:val="333333"/>
          <w:sz w:val="24"/>
          <w:szCs w:val="24"/>
          <w:lang w:eastAsia="ru-RU"/>
        </w:rPr>
        <w:t xml:space="preserve"> Российской Федерации, иными федеральными законами и коллективным договором формах;</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защиту своих трудовых прав, свобод и законных интересов всеми не запрещенными законом способами;</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       разрешение индивидуальных и коллективных трудовых споров, включая право на забастовку, в порядке, установленном настоящим </w:t>
      </w:r>
      <w:hyperlink r:id="rId28" w:anchor="sub_13000" w:history="1">
        <w:r w:rsidRPr="00125EEF">
          <w:rPr>
            <w:rFonts w:ascii="Times New Roman" w:eastAsia="Times New Roman" w:hAnsi="Times New Roman" w:cs="Times New Roman"/>
            <w:sz w:val="24"/>
            <w:szCs w:val="24"/>
            <w:lang w:eastAsia="ru-RU"/>
          </w:rPr>
          <w:t>Кодексом</w:t>
        </w:r>
      </w:hyperlink>
      <w:r w:rsidRPr="00125EEF">
        <w:rPr>
          <w:rFonts w:ascii="Times New Roman" w:eastAsia="Times New Roman" w:hAnsi="Times New Roman" w:cs="Times New Roman"/>
          <w:color w:val="333333"/>
          <w:sz w:val="24"/>
          <w:szCs w:val="24"/>
          <w:lang w:eastAsia="ru-RU"/>
        </w:rPr>
        <w:t>, иными федеральными законами;</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29" w:anchor="sub_300000" w:history="1">
        <w:r w:rsidRPr="00125EEF">
          <w:rPr>
            <w:rFonts w:ascii="Times New Roman" w:eastAsia="Times New Roman" w:hAnsi="Times New Roman" w:cs="Times New Roman"/>
            <w:sz w:val="24"/>
            <w:szCs w:val="24"/>
            <w:lang w:eastAsia="ru-RU"/>
          </w:rPr>
          <w:t>кодексом</w:t>
        </w:r>
      </w:hyperlink>
      <w:r w:rsidRPr="00125EEF">
        <w:rPr>
          <w:rFonts w:ascii="Times New Roman" w:eastAsia="Times New Roman" w:hAnsi="Times New Roman" w:cs="Times New Roman"/>
          <w:color w:val="333333"/>
          <w:sz w:val="24"/>
          <w:szCs w:val="24"/>
          <w:lang w:eastAsia="ru-RU"/>
        </w:rPr>
        <w:t xml:space="preserve"> Российской Федерации, иными федеральными законами;</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обязательное социальное страхование в случаях, предусмотренных федеральными законами.</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4.2.      Педагогические работники Школы, кроме перечисленных в п. 4.1. прав, имеют право </w:t>
      </w:r>
      <w:proofErr w:type="gramStart"/>
      <w:r w:rsidRPr="00125EEF">
        <w:rPr>
          <w:rFonts w:ascii="Times New Roman" w:eastAsia="Times New Roman" w:hAnsi="Times New Roman" w:cs="Times New Roman"/>
          <w:color w:val="333333"/>
          <w:sz w:val="24"/>
          <w:szCs w:val="24"/>
          <w:lang w:eastAsia="ru-RU"/>
        </w:rPr>
        <w:t>на</w:t>
      </w:r>
      <w:proofErr w:type="gramEnd"/>
      <w:r w:rsidRPr="00125EEF">
        <w:rPr>
          <w:rFonts w:ascii="Times New Roman" w:eastAsia="Times New Roman" w:hAnsi="Times New Roman" w:cs="Times New Roman"/>
          <w:color w:val="333333"/>
          <w:sz w:val="24"/>
          <w:szCs w:val="24"/>
          <w:lang w:eastAsia="ru-RU"/>
        </w:rPr>
        <w:t>:</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при исполнении профессиональных обязанностей;</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сокращенную продолжительность рабочего времени;</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удлиненный оплачиваемый отпуск в соответствии с законодательством РФ;</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длительный отпуск сроком до одного года, предоставляемый не реже чем через каждые 10 лет непрерывной преподавательской работы.</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4.3.      Работник обязан:</w:t>
      </w:r>
    </w:p>
    <w:p w:rsidR="0018708E" w:rsidRPr="00125EEF" w:rsidRDefault="0018708E" w:rsidP="00A345A8">
      <w:pPr>
        <w:numPr>
          <w:ilvl w:val="0"/>
          <w:numId w:val="1"/>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выполнять Устав Учреждения и правила внутреннего трудового распорядка;</w:t>
      </w:r>
    </w:p>
    <w:p w:rsidR="0018708E" w:rsidRPr="00125EEF" w:rsidRDefault="0018708E" w:rsidP="00A345A8">
      <w:pPr>
        <w:numPr>
          <w:ilvl w:val="0"/>
          <w:numId w:val="1"/>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выполнять условия трудового договора;</w:t>
      </w:r>
    </w:p>
    <w:p w:rsidR="0018708E" w:rsidRPr="00125EEF" w:rsidRDefault="0018708E" w:rsidP="00A345A8">
      <w:pPr>
        <w:numPr>
          <w:ilvl w:val="0"/>
          <w:numId w:val="1"/>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выполнять должностную инструкцию;</w:t>
      </w:r>
    </w:p>
    <w:p w:rsidR="0018708E" w:rsidRPr="00125EEF" w:rsidRDefault="0018708E" w:rsidP="00A345A8">
      <w:pPr>
        <w:numPr>
          <w:ilvl w:val="0"/>
          <w:numId w:val="1"/>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удовлетворять требованиям соответствующих квалификационных характеристик;</w:t>
      </w:r>
    </w:p>
    <w:p w:rsidR="0018708E" w:rsidRPr="00125EEF" w:rsidRDefault="0018708E" w:rsidP="00A345A8">
      <w:pPr>
        <w:numPr>
          <w:ilvl w:val="0"/>
          <w:numId w:val="1"/>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повышать свою квалификацию не реже одного раза в три года в объеме не менее 72 часов;</w:t>
      </w:r>
    </w:p>
    <w:p w:rsidR="0018708E" w:rsidRPr="00125EEF" w:rsidRDefault="0018708E" w:rsidP="00A345A8">
      <w:pPr>
        <w:numPr>
          <w:ilvl w:val="0"/>
          <w:numId w:val="1"/>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педагогические работники, не имеющие квалификационные категории, обязаны проходить аттестацию на подтверждение соответствия занимаемой должности;</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w:t>
      </w:r>
      <w:r w:rsidRPr="00125EEF">
        <w:rPr>
          <w:rFonts w:ascii="Times New Roman" w:eastAsia="Times New Roman" w:hAnsi="Times New Roman" w:cs="Times New Roman"/>
          <w:color w:val="333333"/>
          <w:spacing w:val="-1"/>
          <w:sz w:val="24"/>
          <w:szCs w:val="24"/>
          <w:lang w:eastAsia="ru-RU"/>
        </w:rPr>
        <w:t>соблюдать правила </w:t>
      </w:r>
      <w:r w:rsidRPr="00125EEF">
        <w:rPr>
          <w:rFonts w:ascii="Times New Roman" w:eastAsia="Times New Roman" w:hAnsi="Times New Roman" w:cs="Times New Roman"/>
          <w:color w:val="333333"/>
          <w:sz w:val="24"/>
          <w:szCs w:val="24"/>
          <w:lang w:eastAsia="ru-RU"/>
        </w:rPr>
        <w:t>педагогической этики по отношению ко всем участникам образовательного процесса, поддерживать дисциплину в Учреждении на основе уважения человеческого достоинства детей;</w:t>
      </w:r>
    </w:p>
    <w:p w:rsidR="00A345A8"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своевременно проходить медицинские осмотры за счет средств Учред</w:t>
      </w:r>
      <w:r w:rsidR="00A345A8">
        <w:rPr>
          <w:rFonts w:ascii="Times New Roman" w:eastAsia="Times New Roman" w:hAnsi="Times New Roman" w:cs="Times New Roman"/>
          <w:color w:val="333333"/>
          <w:sz w:val="24"/>
          <w:szCs w:val="24"/>
          <w:lang w:eastAsia="ru-RU"/>
        </w:rPr>
        <w:t>ителя</w:t>
      </w:r>
    </w:p>
    <w:p w:rsidR="0018708E" w:rsidRPr="00125EEF" w:rsidRDefault="00A345A8"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18708E" w:rsidRPr="00125EEF">
        <w:rPr>
          <w:rFonts w:ascii="Times New Roman" w:eastAsia="Times New Roman" w:hAnsi="Times New Roman" w:cs="Times New Roman"/>
          <w:color w:val="333333"/>
          <w:sz w:val="24"/>
          <w:szCs w:val="24"/>
          <w:lang w:eastAsia="ru-RU"/>
        </w:rPr>
        <w:t>сохранять учебно-материальную базу;</w:t>
      </w:r>
    </w:p>
    <w:p w:rsidR="0018708E" w:rsidRPr="00125EEF" w:rsidRDefault="0018708E" w:rsidP="00A345A8">
      <w:pPr>
        <w:numPr>
          <w:ilvl w:val="0"/>
          <w:numId w:val="2"/>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выполнять правила техники безопасности, соблюдать санитарно-гигиенический режим, противопожарную безопасность;</w:t>
      </w:r>
    </w:p>
    <w:p w:rsidR="0018708E" w:rsidRPr="00125EEF" w:rsidRDefault="0018708E" w:rsidP="00A345A8">
      <w:pPr>
        <w:numPr>
          <w:ilvl w:val="0"/>
          <w:numId w:val="2"/>
        </w:numPr>
        <w:shd w:val="clear" w:color="auto" w:fill="FFFFFF"/>
        <w:spacing w:before="100" w:beforeAutospacing="1" w:after="100" w:afterAutospacing="1" w:line="240" w:lineRule="auto"/>
        <w:ind w:left="0" w:firstLine="284"/>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lastRenderedPageBreak/>
        <w:t>иные обязанности, предусмотренные правилами внутреннего трудового распорядка, трудовым договором, должностными инструкциями.</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соблюдать трудовую дисциплину;</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выполнять установленные нормы труда;</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соблюдать требования по охране труда и обеспечению безопасности труда;</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выполнять все приказы директора школы безоговорочно, при несогласии с приказом обжаловать выполненный приказ в комиссию по трудовым спорам;</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строго выполнять учебный режим;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содержать рабочее место, мебель, оборудование и приспособления в исправном и аккуратном состоянии, соблюдать чистоту в помещениях школы;</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поддерживать дисциплину в Школе на основе уважения человеческого достоинства обучающихся без применения методов физического психического насилия;</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воздерживаться от действий, мешающих другим работникам выполнять их трудовые обязанности;</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принимать активные меры по устранению причин и условий, нарушающих нормальную деятельность школы;</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проходить предварительные и периодические медицинские осмотры, флюорографию;</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на основании квалификационных характеристик и нормативных документов.</w:t>
      </w:r>
    </w:p>
    <w:p w:rsidR="0018708E" w:rsidRPr="00125EEF" w:rsidRDefault="0018708E" w:rsidP="00A345A8">
      <w:pPr>
        <w:shd w:val="clear" w:color="auto" w:fill="FFFFFF"/>
        <w:spacing w:before="100" w:after="100" w:line="240" w:lineRule="auto"/>
        <w:ind w:firstLine="284"/>
        <w:jc w:val="center"/>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b/>
          <w:bCs/>
          <w:color w:val="333333"/>
          <w:sz w:val="24"/>
          <w:szCs w:val="24"/>
          <w:lang w:eastAsia="ru-RU"/>
        </w:rPr>
        <w:t>4.4. Учитель обязан:</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приходить на работу за 20 минут до начала своих уроков;</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со звонком начать урок и со звонком его закончить, не допуская бесполезной траты учебного времени.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к первому дню каждой учебной четверти иметь тематический план работы;</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выполнять распоряжения учебной части точно и в срок;</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классный руководитель обязан в соответствии с расписанием и планом воспитательной работы один раз в неделю проводить классные часы. План воспитательной работы составляется один раз в год;</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периодические, но не менее четырех раз за учебный год, классные родительские собрания;</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lastRenderedPageBreak/>
        <w:t>-       классный руководитель обязан один раз в неделю проводить проверку выставления оценок в дневниках учащихся;</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сотрудничать с семьёй обучающегося по вопросам обучения и воспитания;</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содействовать удовлетворению спроса родителей (законных представителей) и желания обучающегося на образовательные услуги;</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нести ответственность за жизнь, физическое и психическое здоровье каждого обучающегося в установленном порядке;</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       оказывать помощь и поддержку </w:t>
      </w:r>
      <w:proofErr w:type="gramStart"/>
      <w:r w:rsidRPr="00125EEF">
        <w:rPr>
          <w:rFonts w:ascii="Times New Roman" w:eastAsia="Times New Roman" w:hAnsi="Times New Roman" w:cs="Times New Roman"/>
          <w:color w:val="333333"/>
          <w:sz w:val="24"/>
          <w:szCs w:val="24"/>
          <w:lang w:eastAsia="ru-RU"/>
        </w:rPr>
        <w:t>обучающемуся</w:t>
      </w:r>
      <w:proofErr w:type="gramEnd"/>
      <w:r w:rsidRPr="00125EEF">
        <w:rPr>
          <w:rFonts w:ascii="Times New Roman" w:eastAsia="Times New Roman" w:hAnsi="Times New Roman" w:cs="Times New Roman"/>
          <w:color w:val="333333"/>
          <w:sz w:val="24"/>
          <w:szCs w:val="24"/>
          <w:lang w:eastAsia="ru-RU"/>
        </w:rPr>
        <w:t xml:space="preserve"> в разрешении конфликтных ситуаций;</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планировать учебный материал по предмету;</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обеспечивать выполнение учебных программ в рамках федеральных государственных образовательных стандартов и нести ответственность за реализацию учебной программы, качество образования обучающихся;</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       применять формы, методы и средства организации образовательного процесса адекватные возрастным психофизиологическим особенностям, склонностям, способностям </w:t>
      </w:r>
      <w:proofErr w:type="gramStart"/>
      <w:r w:rsidRPr="00125EEF">
        <w:rPr>
          <w:rFonts w:ascii="Times New Roman" w:eastAsia="Times New Roman" w:hAnsi="Times New Roman" w:cs="Times New Roman"/>
          <w:color w:val="333333"/>
          <w:sz w:val="24"/>
          <w:szCs w:val="24"/>
          <w:lang w:eastAsia="ru-RU"/>
        </w:rPr>
        <w:t>обучающихся</w:t>
      </w:r>
      <w:proofErr w:type="gramEnd"/>
      <w:r w:rsidRPr="00125EEF">
        <w:rPr>
          <w:rFonts w:ascii="Times New Roman" w:eastAsia="Times New Roman" w:hAnsi="Times New Roman" w:cs="Times New Roman"/>
          <w:color w:val="333333"/>
          <w:sz w:val="24"/>
          <w:szCs w:val="24"/>
          <w:lang w:eastAsia="ru-RU"/>
        </w:rPr>
        <w:t>;</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       фиксировать в классном журнале прохождение программы и результаты успеваемости </w:t>
      </w:r>
      <w:proofErr w:type="gramStart"/>
      <w:r w:rsidRPr="00125EEF">
        <w:rPr>
          <w:rFonts w:ascii="Times New Roman" w:eastAsia="Times New Roman" w:hAnsi="Times New Roman" w:cs="Times New Roman"/>
          <w:color w:val="333333"/>
          <w:sz w:val="24"/>
          <w:szCs w:val="24"/>
          <w:lang w:eastAsia="ru-RU"/>
        </w:rPr>
        <w:t>обучающихся</w:t>
      </w:r>
      <w:proofErr w:type="gramEnd"/>
      <w:r w:rsidRPr="00125EEF">
        <w:rPr>
          <w:rFonts w:ascii="Times New Roman" w:eastAsia="Times New Roman" w:hAnsi="Times New Roman" w:cs="Times New Roman"/>
          <w:color w:val="333333"/>
          <w:sz w:val="24"/>
          <w:szCs w:val="24"/>
          <w:lang w:eastAsia="ru-RU"/>
        </w:rPr>
        <w:t>.</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4.5. Педагогическим и другим работникам Школы запрещается:</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изменять по своему усмотрению расписание уроков (занятий) и график работы; или отменять, удлинять или сокращать продолжительность уроков (занятий) и перерывов (перемен) между ними;</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удалять обучающихся с уроков;</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отвлекать работников Школы в рабочее время от их непосредственной работы для выполнения общественных обязанностей и проведения разного вида мероприятий, не связанных с основной деятельностью Школы;</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созывать в рабочее время собрания, заседания и всякого рода совещания по общественным делам;</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посторонним лицам разрешается присутствовать на уроках с согласия учителя и разрешения директора школы. Вход в класс  после начала урока разрешается в исключительных случаях только директору школы и его заместителям.</w:t>
      </w:r>
    </w:p>
    <w:p w:rsidR="0018708E" w:rsidRPr="00125EEF" w:rsidRDefault="0018708E" w:rsidP="00A345A8">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во время проведения уроков не разрешается делать педагогическим работникам замечания по поводу их работы в присутствии учащихся.</w:t>
      </w:r>
    </w:p>
    <w:p w:rsidR="0018708E" w:rsidRPr="00125EEF" w:rsidRDefault="0018708E" w:rsidP="00A345A8">
      <w:pPr>
        <w:shd w:val="clear" w:color="auto" w:fill="FFFFFF"/>
        <w:spacing w:before="100" w:after="100" w:line="240" w:lineRule="auto"/>
        <w:ind w:firstLine="284"/>
        <w:jc w:val="center"/>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b/>
          <w:bCs/>
          <w:color w:val="333333"/>
          <w:sz w:val="24"/>
          <w:szCs w:val="24"/>
          <w:lang w:eastAsia="ru-RU"/>
        </w:rPr>
        <w:t>5.      Режим работы и время отдыха.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5.1. В Школе устанавливается </w:t>
      </w:r>
      <w:r w:rsidR="00654190">
        <w:rPr>
          <w:rFonts w:ascii="Times New Roman" w:eastAsia="Times New Roman" w:hAnsi="Times New Roman" w:cs="Times New Roman"/>
          <w:color w:val="333333"/>
          <w:sz w:val="24"/>
          <w:szCs w:val="24"/>
          <w:lang w:eastAsia="ru-RU"/>
        </w:rPr>
        <w:t>пя</w:t>
      </w:r>
      <w:r w:rsidRPr="00125EEF">
        <w:rPr>
          <w:rFonts w:ascii="Times New Roman" w:eastAsia="Times New Roman" w:hAnsi="Times New Roman" w:cs="Times New Roman"/>
          <w:color w:val="333333"/>
          <w:sz w:val="24"/>
          <w:szCs w:val="24"/>
          <w:lang w:eastAsia="ru-RU"/>
        </w:rPr>
        <w:t xml:space="preserve">тидневная рабочая неделя с </w:t>
      </w:r>
      <w:r w:rsidR="00654190">
        <w:rPr>
          <w:rFonts w:ascii="Times New Roman" w:eastAsia="Times New Roman" w:hAnsi="Times New Roman" w:cs="Times New Roman"/>
          <w:color w:val="333333"/>
          <w:sz w:val="24"/>
          <w:szCs w:val="24"/>
          <w:lang w:eastAsia="ru-RU"/>
        </w:rPr>
        <w:t>двумя выходными дня</w:t>
      </w:r>
      <w:r w:rsidRPr="00125EEF">
        <w:rPr>
          <w:rFonts w:ascii="Times New Roman" w:eastAsia="Times New Roman" w:hAnsi="Times New Roman" w:cs="Times New Roman"/>
          <w:color w:val="333333"/>
          <w:sz w:val="24"/>
          <w:szCs w:val="24"/>
          <w:lang w:eastAsia="ru-RU"/>
        </w:rPr>
        <w:t>м</w:t>
      </w:r>
      <w:r w:rsidR="00654190">
        <w:rPr>
          <w:rFonts w:ascii="Times New Roman" w:eastAsia="Times New Roman" w:hAnsi="Times New Roman" w:cs="Times New Roman"/>
          <w:color w:val="333333"/>
          <w:sz w:val="24"/>
          <w:szCs w:val="24"/>
          <w:lang w:eastAsia="ru-RU"/>
        </w:rPr>
        <w:t>и</w:t>
      </w:r>
      <w:r w:rsidRPr="00125EEF">
        <w:rPr>
          <w:rFonts w:ascii="Times New Roman" w:eastAsia="Times New Roman" w:hAnsi="Times New Roman" w:cs="Times New Roman"/>
          <w:color w:val="333333"/>
          <w:sz w:val="24"/>
          <w:szCs w:val="24"/>
          <w:lang w:eastAsia="ru-RU"/>
        </w:rPr>
        <w:t xml:space="preserve">: </w:t>
      </w:r>
      <w:r w:rsidR="00654190">
        <w:rPr>
          <w:rFonts w:ascii="Times New Roman" w:eastAsia="Times New Roman" w:hAnsi="Times New Roman" w:cs="Times New Roman"/>
          <w:color w:val="333333"/>
          <w:sz w:val="24"/>
          <w:szCs w:val="24"/>
          <w:lang w:eastAsia="ru-RU"/>
        </w:rPr>
        <w:t>суббота и</w:t>
      </w:r>
      <w:r w:rsidR="0023125A">
        <w:rPr>
          <w:rFonts w:ascii="Times New Roman" w:eastAsia="Times New Roman" w:hAnsi="Times New Roman" w:cs="Times New Roman"/>
          <w:color w:val="333333"/>
          <w:sz w:val="24"/>
          <w:szCs w:val="24"/>
          <w:lang w:eastAsia="ru-RU"/>
        </w:rPr>
        <w:t xml:space="preserve"> </w:t>
      </w:r>
      <w:r w:rsidRPr="00125EEF">
        <w:rPr>
          <w:rFonts w:ascii="Times New Roman" w:eastAsia="Times New Roman" w:hAnsi="Times New Roman" w:cs="Times New Roman"/>
          <w:color w:val="333333"/>
          <w:sz w:val="24"/>
          <w:szCs w:val="24"/>
          <w:lang w:eastAsia="ru-RU"/>
        </w:rPr>
        <w:t>воскресенье.</w:t>
      </w:r>
    </w:p>
    <w:p w:rsidR="0018708E" w:rsidRPr="00125EEF" w:rsidRDefault="0018708E" w:rsidP="0023125A">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5.2.      Продолжительность рабочей недели - 40 часов, для педагогических работников устанавливается сокращенная рабочая неде</w:t>
      </w:r>
      <w:r w:rsidR="0023125A">
        <w:rPr>
          <w:rFonts w:ascii="Times New Roman" w:eastAsia="Times New Roman" w:hAnsi="Times New Roman" w:cs="Times New Roman"/>
          <w:color w:val="333333"/>
          <w:sz w:val="24"/>
          <w:szCs w:val="24"/>
          <w:lang w:eastAsia="ru-RU"/>
        </w:rPr>
        <w:t>ля - не более 36 часов в неделю</w:t>
      </w:r>
      <w:proofErr w:type="gramStart"/>
      <w:r w:rsidRPr="00125EEF">
        <w:rPr>
          <w:rFonts w:ascii="Times New Roman" w:eastAsia="Times New Roman" w:hAnsi="Times New Roman" w:cs="Times New Roman"/>
          <w:color w:val="333333"/>
          <w:sz w:val="24"/>
          <w:szCs w:val="24"/>
          <w:lang w:eastAsia="ru-RU"/>
        </w:rPr>
        <w:t>..</w:t>
      </w:r>
      <w:proofErr w:type="gramEnd"/>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5.</w:t>
      </w:r>
      <w:r w:rsidR="0023125A">
        <w:rPr>
          <w:rFonts w:ascii="Times New Roman" w:eastAsia="Times New Roman" w:hAnsi="Times New Roman" w:cs="Times New Roman"/>
          <w:color w:val="333333"/>
          <w:sz w:val="24"/>
          <w:szCs w:val="24"/>
          <w:lang w:eastAsia="ru-RU"/>
        </w:rPr>
        <w:t>3</w:t>
      </w:r>
      <w:r w:rsidRPr="00125EEF">
        <w:rPr>
          <w:rFonts w:ascii="Times New Roman" w:eastAsia="Times New Roman" w:hAnsi="Times New Roman" w:cs="Times New Roman"/>
          <w:color w:val="333333"/>
          <w:sz w:val="24"/>
          <w:szCs w:val="24"/>
          <w:lang w:eastAsia="ru-RU"/>
        </w:rPr>
        <w:t>.     Продолжительность рабочего дня, режим рабочего времени и выходные дни для обслуживающего персонала и рабочих определяются графиком сменности, и утверждаются приказом директора Школы. Графики сменности доводятся до сведения указанных работников не позднее, чем за один месяц до введения их в действие.</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5.4.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правилами.</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lastRenderedPageBreak/>
        <w:t>Заработная плата педагогическому работнику устанавливается исходя из затрат рабочего времени в астрономических часах (60 минут). В рабочее время при этом включаются короткие перерывы (перемены).</w:t>
      </w:r>
    </w:p>
    <w:p w:rsidR="0018708E" w:rsidRPr="00125EEF" w:rsidRDefault="0023125A"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Продолжительность урока 45</w:t>
      </w:r>
      <w:r w:rsidR="0018708E" w:rsidRPr="00125EEF">
        <w:rPr>
          <w:rFonts w:ascii="Times New Roman" w:eastAsia="Times New Roman" w:hAnsi="Times New Roman" w:cs="Times New Roman"/>
          <w:color w:val="333333"/>
          <w:sz w:val="24"/>
          <w:szCs w:val="24"/>
          <w:lang w:eastAsia="ru-RU"/>
        </w:rPr>
        <w:t xml:space="preserve">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5.5.      Учебная нагрузка педагогического работника устанавливается исходя из количества часов по учебному плану и учебным программам, обеспеченности кадрами, других условий работы в Школе и закрепляется в заключенном с работником дополнительном соглашении, которое становится приложением к трудовому договору. Учебная нагрузка, объем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часов по учебным планам и программам, сокращения количества классов</w:t>
      </w:r>
      <w:r w:rsidR="0023125A">
        <w:rPr>
          <w:rFonts w:ascii="Times New Roman" w:eastAsia="Times New Roman" w:hAnsi="Times New Roman" w:cs="Times New Roman"/>
          <w:color w:val="333333"/>
          <w:sz w:val="24"/>
          <w:szCs w:val="24"/>
          <w:lang w:eastAsia="ru-RU"/>
        </w:rPr>
        <w:t>.</w:t>
      </w:r>
      <w:r w:rsidRPr="00125EEF">
        <w:rPr>
          <w:rFonts w:ascii="Times New Roman" w:eastAsia="Times New Roman" w:hAnsi="Times New Roman" w:cs="Times New Roman"/>
          <w:color w:val="333333"/>
          <w:sz w:val="24"/>
          <w:szCs w:val="24"/>
          <w:lang w:eastAsia="ru-RU"/>
        </w:rPr>
        <w:t xml:space="preserve"> В зависимости от количества часов, предусмотренных учебным планом, учебная нагрузка педагогических работников может быть разной в учебных четвертях. При установлении учебной нагрузки на новый учебный год учителям, для которых Школа является местом основной работы, как правило, сохраняется преемственность преподавания предметов в классах.</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5.6.     В случае производственной необходимости администрация Школы имеет право перевести работника на срок до одного месяца на не обусловленную трудовым договором работу в Школе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5.7.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5.8.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педагога.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5.9.      Педагогическим работникам предоставляется один день в неделю для методической работы и повышению квалификации при условиях, если их недельная учебная нагрузка не превышает </w:t>
      </w:r>
      <w:r w:rsidR="0023125A">
        <w:rPr>
          <w:rFonts w:ascii="Times New Roman" w:eastAsia="Times New Roman" w:hAnsi="Times New Roman" w:cs="Times New Roman"/>
          <w:color w:val="333333"/>
          <w:sz w:val="24"/>
          <w:szCs w:val="24"/>
          <w:lang w:eastAsia="ru-RU"/>
        </w:rPr>
        <w:t>18</w:t>
      </w:r>
      <w:r w:rsidRPr="00125EEF">
        <w:rPr>
          <w:rFonts w:ascii="Times New Roman" w:eastAsia="Times New Roman" w:hAnsi="Times New Roman" w:cs="Times New Roman"/>
          <w:color w:val="333333"/>
          <w:sz w:val="24"/>
          <w:szCs w:val="24"/>
          <w:lang w:eastAsia="ru-RU"/>
        </w:rPr>
        <w:t>-</w:t>
      </w:r>
      <w:r w:rsidR="0023125A">
        <w:rPr>
          <w:rFonts w:ascii="Times New Roman" w:eastAsia="Times New Roman" w:hAnsi="Times New Roman" w:cs="Times New Roman"/>
          <w:color w:val="333333"/>
          <w:sz w:val="24"/>
          <w:szCs w:val="24"/>
          <w:lang w:eastAsia="ru-RU"/>
        </w:rPr>
        <w:t xml:space="preserve">ти </w:t>
      </w:r>
      <w:r w:rsidRPr="00125EEF">
        <w:rPr>
          <w:rFonts w:ascii="Times New Roman" w:eastAsia="Times New Roman" w:hAnsi="Times New Roman" w:cs="Times New Roman"/>
          <w:color w:val="333333"/>
          <w:sz w:val="24"/>
          <w:szCs w:val="24"/>
          <w:lang w:eastAsia="ru-RU"/>
        </w:rPr>
        <w:t xml:space="preserve">часов, имеется возможность не нарушать педагогические требования, предъявляемые к организации учебного процесса, и нормы </w:t>
      </w:r>
      <w:proofErr w:type="spellStart"/>
      <w:r w:rsidRPr="00125EEF">
        <w:rPr>
          <w:rFonts w:ascii="Times New Roman" w:eastAsia="Times New Roman" w:hAnsi="Times New Roman" w:cs="Times New Roman"/>
          <w:color w:val="333333"/>
          <w:sz w:val="24"/>
          <w:szCs w:val="24"/>
          <w:lang w:eastAsia="ru-RU"/>
        </w:rPr>
        <w:t>СанПиН</w:t>
      </w:r>
      <w:proofErr w:type="spellEnd"/>
      <w:r w:rsidRPr="00125EEF">
        <w:rPr>
          <w:rFonts w:ascii="Times New Roman" w:eastAsia="Times New Roman" w:hAnsi="Times New Roman" w:cs="Times New Roman"/>
          <w:color w:val="333333"/>
          <w:sz w:val="24"/>
          <w:szCs w:val="24"/>
          <w:lang w:eastAsia="ru-RU"/>
        </w:rPr>
        <w:t>.</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5.10.    К рабочему времени относятся следующие периоды: заседание педагогического совета; общее собрание коллектива (в случаях предусмотренных законодательством): заседание методического объединения; родительские собрания и собрания коллектива </w:t>
      </w:r>
      <w:r w:rsidRPr="00125EEF">
        <w:rPr>
          <w:rFonts w:ascii="Times New Roman" w:eastAsia="Times New Roman" w:hAnsi="Times New Roman" w:cs="Times New Roman"/>
          <w:color w:val="333333"/>
          <w:sz w:val="24"/>
          <w:szCs w:val="24"/>
          <w:lang w:eastAsia="ru-RU"/>
        </w:rPr>
        <w:lastRenderedPageBreak/>
        <w:t>учащихся; дежурства педагогов на внеурочных мероприятиях, продолжительность которых составляет от одного часа до 2,5 часов.</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5.11. Директор Школы привлекает педагогических работников к дежурству по Школе. График дежурств составляется на полугодие, утверждается директором по согласованию с профсоюзным комитетом и вывешивается на видном месте. Дежурство должно начинаться не ранее чем за 30 минут до начала занятий обучающихся данной смены и продолжаться не более 30 минут после их окончания.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5.12.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 График работы в каникулы утверждается приказом директора Школы.</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Рабочее время, свободное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 Заседания школьных методических объединений учителей и классных руководителей проводятся не чаще двух раз в учебную четверть, общие родительские собрания созываются не реже одного раза в год, классные - не реже четырех раз в год.</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5.13.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5.14. Работникам Школы могут предоставляться дополнительные неоплачиваемые отпуска в соответствии со статьей 128 Трудового кодекса РФ.</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5.15. Педагогическим работникам через каждые 10 лет непрерывной педагогической работы предоставляется длительный отпуск сроком до одного года.</w:t>
      </w:r>
    </w:p>
    <w:p w:rsidR="0018708E" w:rsidRPr="00125EEF" w:rsidRDefault="0018708E" w:rsidP="00A345A8">
      <w:pPr>
        <w:shd w:val="clear" w:color="auto" w:fill="FFFFFF"/>
        <w:spacing w:before="100" w:after="100" w:line="240" w:lineRule="auto"/>
        <w:ind w:firstLine="284"/>
        <w:jc w:val="center"/>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b/>
          <w:bCs/>
          <w:color w:val="333333"/>
          <w:sz w:val="24"/>
          <w:szCs w:val="24"/>
          <w:lang w:eastAsia="ru-RU"/>
        </w:rPr>
        <w:t>6. Меры поощрения за успехи в работе.</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6.1. </w:t>
      </w:r>
      <w:proofErr w:type="gramStart"/>
      <w:r w:rsidRPr="00125EEF">
        <w:rPr>
          <w:rFonts w:ascii="Times New Roman" w:eastAsia="Times New Roman" w:hAnsi="Times New Roman" w:cs="Times New Roman"/>
          <w:color w:val="333333"/>
          <w:sz w:val="24"/>
          <w:szCs w:val="24"/>
          <w:lang w:eastAsia="ru-RU"/>
        </w:rPr>
        <w:t>За добросовестный труд, образцовое выполнение трудовых обязанностей, успехи в обучении и воспитании обучающихся, новаторство в труде и другие достижения в работе применяются следующие формы поощрения работника (ст. 191 ТК РФ): объявление благодарности; выдача премии; награждение ценным подарком; награждение почетной грамотой; представление к званиям, представление к награждению ведомственными наградами Министерства образования и науки Российской Федерации;</w:t>
      </w:r>
      <w:proofErr w:type="gramEnd"/>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6.2.      Поощрения объявляются в приказе по образовательному учреждению, доводятся до сведения его коллектива и вносятся в трудовую книжку работника в установленном порядке.</w:t>
      </w:r>
    </w:p>
    <w:p w:rsidR="0018708E" w:rsidRPr="00125EEF" w:rsidRDefault="0018708E" w:rsidP="00A345A8">
      <w:pPr>
        <w:shd w:val="clear" w:color="auto" w:fill="FFFFFF"/>
        <w:spacing w:before="100" w:after="100" w:line="240" w:lineRule="auto"/>
        <w:ind w:firstLine="284"/>
        <w:jc w:val="center"/>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b/>
          <w:bCs/>
          <w:color w:val="333333"/>
          <w:sz w:val="24"/>
          <w:szCs w:val="24"/>
          <w:lang w:eastAsia="ru-RU"/>
        </w:rPr>
        <w:t>7. Ответственность за нарушение трудовой дисциплины.</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b/>
          <w:bCs/>
          <w:color w:val="333333"/>
          <w:sz w:val="24"/>
          <w:szCs w:val="24"/>
          <w:lang w:eastAsia="ru-RU"/>
        </w:rPr>
        <w:t> </w:t>
      </w:r>
      <w:r w:rsidRPr="00125EEF">
        <w:rPr>
          <w:rFonts w:ascii="Times New Roman" w:eastAsia="Times New Roman" w:hAnsi="Times New Roman" w:cs="Times New Roman"/>
          <w:color w:val="333333"/>
          <w:sz w:val="24"/>
          <w:szCs w:val="24"/>
          <w:lang w:eastAsia="ru-RU"/>
        </w:rPr>
        <w:t>7.1. За нарушение трудовой дисциплины, то есть неисполнение или ненадлежащее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 192 ТКРФ): замечание; выговор; увольнение.</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7.2. </w:t>
      </w:r>
      <w:proofErr w:type="gramStart"/>
      <w:r w:rsidRPr="00125EEF">
        <w:rPr>
          <w:rFonts w:ascii="Times New Roman" w:eastAsia="Times New Roman" w:hAnsi="Times New Roman" w:cs="Times New Roman"/>
          <w:color w:val="333333"/>
          <w:sz w:val="24"/>
          <w:szCs w:val="24"/>
          <w:lang w:eastAsia="ru-RU"/>
        </w:rPr>
        <w:t>К дисциплинарным взысканиям, в частности, относится увольнение работника по основаниям, предусмотренным </w:t>
      </w:r>
      <w:hyperlink r:id="rId30" w:anchor="sub_815" w:history="1">
        <w:r w:rsidRPr="00125EEF">
          <w:rPr>
            <w:rFonts w:ascii="Times New Roman" w:eastAsia="Times New Roman" w:hAnsi="Times New Roman" w:cs="Times New Roman"/>
            <w:sz w:val="24"/>
            <w:szCs w:val="24"/>
            <w:lang w:eastAsia="ru-RU"/>
          </w:rPr>
          <w:t>пунктами 5</w:t>
        </w:r>
      </w:hyperlink>
      <w:r w:rsidRPr="00125EEF">
        <w:rPr>
          <w:rFonts w:ascii="Times New Roman" w:eastAsia="Times New Roman" w:hAnsi="Times New Roman" w:cs="Times New Roman"/>
          <w:color w:val="333333"/>
          <w:sz w:val="24"/>
          <w:szCs w:val="24"/>
          <w:lang w:eastAsia="ru-RU"/>
        </w:rPr>
        <w:t> (неоднократного </w:t>
      </w:r>
      <w:hyperlink r:id="rId31" w:history="1">
        <w:r w:rsidRPr="00125EEF">
          <w:rPr>
            <w:rFonts w:ascii="Times New Roman" w:eastAsia="Times New Roman" w:hAnsi="Times New Roman" w:cs="Times New Roman"/>
            <w:sz w:val="24"/>
            <w:szCs w:val="24"/>
            <w:lang w:eastAsia="ru-RU"/>
          </w:rPr>
          <w:t>неисполнения работником без уважительных причин трудовых обязанностей</w:t>
        </w:r>
      </w:hyperlink>
      <w:r w:rsidRPr="00125EEF">
        <w:rPr>
          <w:rFonts w:ascii="Times New Roman" w:eastAsia="Times New Roman" w:hAnsi="Times New Roman" w:cs="Times New Roman"/>
          <w:color w:val="333333"/>
          <w:sz w:val="24"/>
          <w:szCs w:val="24"/>
          <w:lang w:eastAsia="ru-RU"/>
        </w:rPr>
        <w:t>, если он имеет дисциплинарное взыскание), </w:t>
      </w:r>
      <w:hyperlink r:id="rId32" w:anchor="sub_816" w:history="1">
        <w:r w:rsidRPr="00125EEF">
          <w:rPr>
            <w:rFonts w:ascii="Times New Roman" w:eastAsia="Times New Roman" w:hAnsi="Times New Roman" w:cs="Times New Roman"/>
            <w:sz w:val="24"/>
            <w:szCs w:val="24"/>
            <w:lang w:eastAsia="ru-RU"/>
          </w:rPr>
          <w:t>6</w:t>
        </w:r>
      </w:hyperlink>
      <w:r w:rsidRPr="00125EEF">
        <w:rPr>
          <w:rFonts w:ascii="Times New Roman" w:eastAsia="Times New Roman" w:hAnsi="Times New Roman" w:cs="Times New Roman"/>
          <w:color w:val="333333"/>
          <w:sz w:val="24"/>
          <w:szCs w:val="24"/>
          <w:lang w:eastAsia="ru-RU"/>
        </w:rPr>
        <w:t xml:space="preserve"> (однократного грубого нарушения работником трудовых </w:t>
      </w:r>
      <w:r w:rsidRPr="00125EEF">
        <w:rPr>
          <w:rFonts w:ascii="Times New Roman" w:eastAsia="Times New Roman" w:hAnsi="Times New Roman" w:cs="Times New Roman"/>
          <w:color w:val="333333"/>
          <w:sz w:val="24"/>
          <w:szCs w:val="24"/>
          <w:lang w:eastAsia="ru-RU"/>
        </w:rPr>
        <w:lastRenderedPageBreak/>
        <w:t>обязанностей), </w:t>
      </w:r>
      <w:hyperlink r:id="rId33" w:anchor="sub_819" w:history="1">
        <w:r w:rsidRPr="00125EEF">
          <w:rPr>
            <w:rFonts w:ascii="Times New Roman" w:eastAsia="Times New Roman" w:hAnsi="Times New Roman" w:cs="Times New Roman"/>
            <w:sz w:val="24"/>
            <w:szCs w:val="24"/>
            <w:lang w:eastAsia="ru-RU"/>
          </w:rPr>
          <w:t>9</w:t>
        </w:r>
      </w:hyperlink>
      <w:r w:rsidRPr="00125EEF">
        <w:rPr>
          <w:rFonts w:ascii="Times New Roman" w:eastAsia="Times New Roman" w:hAnsi="Times New Roman" w:cs="Times New Roman"/>
          <w:color w:val="333333"/>
          <w:sz w:val="24"/>
          <w:szCs w:val="24"/>
          <w:lang w:eastAsia="ru-RU"/>
        </w:rPr>
        <w:t> или </w:t>
      </w:r>
      <w:hyperlink r:id="rId34" w:anchor="sub_8110" w:history="1">
        <w:r w:rsidRPr="00125EEF">
          <w:rPr>
            <w:rFonts w:ascii="Times New Roman" w:eastAsia="Times New Roman" w:hAnsi="Times New Roman" w:cs="Times New Roman"/>
            <w:sz w:val="24"/>
            <w:szCs w:val="24"/>
            <w:lang w:eastAsia="ru-RU"/>
          </w:rPr>
          <w:t>10 части первой статьи 81</w:t>
        </w:r>
      </w:hyperlink>
      <w:r w:rsidRPr="00125EEF">
        <w:rPr>
          <w:rFonts w:ascii="Times New Roman" w:eastAsia="Times New Roman" w:hAnsi="Times New Roman" w:cs="Times New Roman"/>
          <w:color w:val="333333"/>
          <w:sz w:val="24"/>
          <w:szCs w:val="24"/>
          <w:lang w:eastAsia="ru-RU"/>
        </w:rPr>
        <w:t>, </w:t>
      </w:r>
      <w:hyperlink r:id="rId35" w:anchor="sub_3361" w:history="1">
        <w:r w:rsidRPr="00125EEF">
          <w:rPr>
            <w:rFonts w:ascii="Times New Roman" w:eastAsia="Times New Roman" w:hAnsi="Times New Roman" w:cs="Times New Roman"/>
            <w:sz w:val="24"/>
            <w:szCs w:val="24"/>
            <w:lang w:eastAsia="ru-RU"/>
          </w:rPr>
          <w:t>пунктом 1 статьи 336</w:t>
        </w:r>
      </w:hyperlink>
      <w:r w:rsidRPr="00125EEF">
        <w:rPr>
          <w:rFonts w:ascii="Times New Roman" w:eastAsia="Times New Roman" w:hAnsi="Times New Roman" w:cs="Times New Roman"/>
          <w:color w:val="333333"/>
          <w:sz w:val="24"/>
          <w:szCs w:val="24"/>
          <w:lang w:eastAsia="ru-RU"/>
        </w:rPr>
        <w:t> или </w:t>
      </w:r>
      <w:hyperlink r:id="rId36" w:anchor="sub_34811" w:history="1">
        <w:r w:rsidRPr="00125EEF">
          <w:rPr>
            <w:rFonts w:ascii="Times New Roman" w:eastAsia="Times New Roman" w:hAnsi="Times New Roman" w:cs="Times New Roman"/>
            <w:sz w:val="24"/>
            <w:szCs w:val="24"/>
            <w:lang w:eastAsia="ru-RU"/>
          </w:rPr>
          <w:t>статьей 348.11</w:t>
        </w:r>
      </w:hyperlink>
      <w:r w:rsidRPr="00125EEF">
        <w:rPr>
          <w:rFonts w:ascii="Times New Roman" w:eastAsia="Times New Roman" w:hAnsi="Times New Roman" w:cs="Times New Roman"/>
          <w:color w:val="333333"/>
          <w:sz w:val="24"/>
          <w:szCs w:val="24"/>
          <w:lang w:eastAsia="ru-RU"/>
        </w:rPr>
        <w:t> Трудового кодекса Российской Федерации, а также </w:t>
      </w:r>
      <w:hyperlink r:id="rId37" w:anchor="sub_817" w:history="1">
        <w:r w:rsidRPr="00125EEF">
          <w:rPr>
            <w:rFonts w:ascii="Times New Roman" w:eastAsia="Times New Roman" w:hAnsi="Times New Roman" w:cs="Times New Roman"/>
            <w:sz w:val="24"/>
            <w:szCs w:val="24"/>
            <w:lang w:eastAsia="ru-RU"/>
          </w:rPr>
          <w:t>пунктом 7</w:t>
        </w:r>
      </w:hyperlink>
      <w:r w:rsidRPr="00125EEF">
        <w:rPr>
          <w:rFonts w:ascii="Times New Roman" w:eastAsia="Times New Roman" w:hAnsi="Times New Roman" w:cs="Times New Roman"/>
          <w:color w:val="333333"/>
          <w:sz w:val="24"/>
          <w:szCs w:val="24"/>
          <w:lang w:eastAsia="ru-RU"/>
        </w:rPr>
        <w:t> или </w:t>
      </w:r>
      <w:hyperlink r:id="rId38" w:anchor="sub_818" w:history="1">
        <w:r w:rsidRPr="00125EEF">
          <w:rPr>
            <w:rFonts w:ascii="Times New Roman" w:eastAsia="Times New Roman" w:hAnsi="Times New Roman" w:cs="Times New Roman"/>
            <w:sz w:val="24"/>
            <w:szCs w:val="24"/>
            <w:lang w:eastAsia="ru-RU"/>
          </w:rPr>
          <w:t>8 части первой статьи</w:t>
        </w:r>
        <w:proofErr w:type="gramEnd"/>
        <w:r w:rsidRPr="00125EEF">
          <w:rPr>
            <w:rFonts w:ascii="Times New Roman" w:eastAsia="Times New Roman" w:hAnsi="Times New Roman" w:cs="Times New Roman"/>
            <w:sz w:val="24"/>
            <w:szCs w:val="24"/>
            <w:lang w:eastAsia="ru-RU"/>
          </w:rPr>
          <w:t xml:space="preserve"> 81</w:t>
        </w:r>
      </w:hyperlink>
      <w:r w:rsidRPr="00125EEF">
        <w:rPr>
          <w:rFonts w:ascii="Times New Roman" w:eastAsia="Times New Roman" w:hAnsi="Times New Roman" w:cs="Times New Roman"/>
          <w:color w:val="333333"/>
          <w:sz w:val="24"/>
          <w:szCs w:val="24"/>
          <w:lang w:eastAsia="ru-RU"/>
        </w:rPr>
        <w:t> Трудового кодекса Российской Федерации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7.3.       Дополнительные основания прекращения трудового договора с педагогическим работником</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Помимо оснований, предусмотренных Трудовым кодексом Российской Федерации и иными федеральными законами, основаниями прекращения трудового договора с педагогическим работником являются: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1) повторное в течение одного года грубое нарушение устава образовательного учреждения;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К методам физического насилия относится преднамеренное нанесение физических повреждений, применение физической силы, принудительное физическое воздействие на учащегося, которое распознается не только по внешнему виду ребенка, но и по его психическому состоянию.</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К методам психического насилия относится воздействие </w:t>
      </w:r>
      <w:proofErr w:type="gramStart"/>
      <w:r w:rsidRPr="00125EEF">
        <w:rPr>
          <w:rFonts w:ascii="Times New Roman" w:eastAsia="Times New Roman" w:hAnsi="Times New Roman" w:cs="Times New Roman"/>
          <w:color w:val="333333"/>
          <w:sz w:val="24"/>
          <w:szCs w:val="24"/>
          <w:lang w:eastAsia="ru-RU"/>
        </w:rPr>
        <w:t>на</w:t>
      </w:r>
      <w:proofErr w:type="gramEnd"/>
      <w:r w:rsidRPr="00125EEF">
        <w:rPr>
          <w:rFonts w:ascii="Times New Roman" w:eastAsia="Times New Roman" w:hAnsi="Times New Roman" w:cs="Times New Roman"/>
          <w:color w:val="333333"/>
          <w:sz w:val="24"/>
          <w:szCs w:val="24"/>
          <w:lang w:eastAsia="ru-RU"/>
        </w:rPr>
        <w:t xml:space="preserve"> </w:t>
      </w:r>
      <w:proofErr w:type="gramStart"/>
      <w:r w:rsidRPr="00125EEF">
        <w:rPr>
          <w:rFonts w:ascii="Times New Roman" w:eastAsia="Times New Roman" w:hAnsi="Times New Roman" w:cs="Times New Roman"/>
          <w:color w:val="333333"/>
          <w:sz w:val="24"/>
          <w:szCs w:val="24"/>
          <w:lang w:eastAsia="ru-RU"/>
        </w:rPr>
        <w:t>обучающегося</w:t>
      </w:r>
      <w:proofErr w:type="gramEnd"/>
      <w:r w:rsidRPr="00125EEF">
        <w:rPr>
          <w:rFonts w:ascii="Times New Roman" w:eastAsia="Times New Roman" w:hAnsi="Times New Roman" w:cs="Times New Roman"/>
          <w:color w:val="333333"/>
          <w:sz w:val="24"/>
          <w:szCs w:val="24"/>
          <w:lang w:eastAsia="ru-RU"/>
        </w:rPr>
        <w:t>, которое причиняет ему душевное страдание, понижает его нравственный, социальный статус. Психическое насилие над личностью учащегося может выражаться в различных формах: угрозы в его адрес; преднамеренная изоляция обучающегося; предъявление к нему чрезмерных требований, не соответствующих возрасту; оскорбление и унижение достоинства; систематическая необоснованная критика ребенка, выводящая его из душевного равновесия; постоянная негативная характеристика обучающегося; демонстративное негативное к нему отношение.</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Процедура установления фактов применения учителем</w:t>
      </w:r>
      <w:r w:rsidR="00B67B6C">
        <w:rPr>
          <w:rFonts w:ascii="Times New Roman" w:eastAsia="Times New Roman" w:hAnsi="Times New Roman" w:cs="Times New Roman"/>
          <w:color w:val="333333"/>
          <w:sz w:val="24"/>
          <w:szCs w:val="24"/>
          <w:lang w:eastAsia="ru-RU"/>
        </w:rPr>
        <w:t xml:space="preserve"> методов воспитания, связанных с</w:t>
      </w:r>
      <w:r w:rsidRPr="00125EEF">
        <w:rPr>
          <w:rFonts w:ascii="Times New Roman" w:eastAsia="Times New Roman" w:hAnsi="Times New Roman" w:cs="Times New Roman"/>
          <w:color w:val="333333"/>
          <w:sz w:val="24"/>
          <w:szCs w:val="24"/>
          <w:lang w:eastAsia="ru-RU"/>
        </w:rPr>
        <w:t xml:space="preserve"> физическим и (или) психическим насилием над личностью обучающегося (воспитанника), а также понятие грубого нарушения учителем Устава образовательного учреждения определяются Уставом школы</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7.4.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Непредставление работником объяснения не является препятствием для применения дисциплинарного взыскания.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Дисциплинарное взыскание применяется не позднее одного месяца со </w:t>
      </w:r>
      <w:hyperlink r:id="rId39" w:history="1">
        <w:r w:rsidRPr="00125EEF">
          <w:rPr>
            <w:rFonts w:ascii="Times New Roman" w:eastAsia="Times New Roman" w:hAnsi="Times New Roman" w:cs="Times New Roman"/>
            <w:sz w:val="24"/>
            <w:szCs w:val="24"/>
            <w:lang w:eastAsia="ru-RU"/>
          </w:rPr>
          <w:t>дня обнаружения проступка</w:t>
        </w:r>
      </w:hyperlink>
      <w:r w:rsidRPr="00125EEF">
        <w:rPr>
          <w:rFonts w:ascii="Times New Roman" w:eastAsia="Times New Roman" w:hAnsi="Times New Roman" w:cs="Times New Roman"/>
          <w:color w:val="333333"/>
          <w:sz w:val="24"/>
          <w:szCs w:val="24"/>
          <w:lang w:eastAsia="ru-RU"/>
        </w:rPr>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За каждый дисциплинарный проступок может быть применено только одно дисциплинарное взыскание.</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w:t>
      </w:r>
      <w:r w:rsidRPr="00125EEF">
        <w:rPr>
          <w:rFonts w:ascii="Times New Roman" w:eastAsia="Times New Roman" w:hAnsi="Times New Roman" w:cs="Times New Roman"/>
          <w:color w:val="333333"/>
          <w:sz w:val="24"/>
          <w:szCs w:val="24"/>
          <w:lang w:eastAsia="ru-RU"/>
        </w:rPr>
        <w:lastRenderedPageBreak/>
        <w:t>ознакомиться с указанным приказом (распоряжением) под роспись, то составляется соответствующий акт.</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7.5.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профсоюзного комитета.</w:t>
      </w:r>
    </w:p>
    <w:p w:rsidR="0018708E" w:rsidRPr="00125EEF" w:rsidRDefault="0018708E" w:rsidP="00A345A8">
      <w:pPr>
        <w:shd w:val="clear" w:color="auto" w:fill="FFFFFF"/>
        <w:spacing w:before="100" w:after="100" w:line="240" w:lineRule="auto"/>
        <w:ind w:firstLine="284"/>
        <w:jc w:val="center"/>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b/>
          <w:bCs/>
          <w:color w:val="333333"/>
          <w:sz w:val="24"/>
          <w:szCs w:val="24"/>
          <w:lang w:eastAsia="ru-RU"/>
        </w:rPr>
        <w:t>8. Заключительные положения.</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8.1.             Правила утверждены директором с учетом мнения профсоюзного комитета.</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8.2.             Правила вывешиваются в Школе в методическом кабинете на видном месте.</w:t>
      </w:r>
    </w:p>
    <w:p w:rsidR="0018708E" w:rsidRPr="00125EEF" w:rsidRDefault="0018708E" w:rsidP="00A345A8">
      <w:pPr>
        <w:shd w:val="clear" w:color="auto" w:fill="FFFFFF"/>
        <w:spacing w:before="100" w:after="100" w:line="240" w:lineRule="auto"/>
        <w:ind w:firstLine="284"/>
        <w:jc w:val="both"/>
        <w:rPr>
          <w:rFonts w:ascii="Times New Roman" w:eastAsia="Times New Roman" w:hAnsi="Times New Roman" w:cs="Times New Roman"/>
          <w:color w:val="333333"/>
          <w:sz w:val="24"/>
          <w:szCs w:val="24"/>
          <w:lang w:eastAsia="ru-RU"/>
        </w:rPr>
      </w:pPr>
      <w:r w:rsidRPr="00125EEF">
        <w:rPr>
          <w:rFonts w:ascii="Times New Roman" w:eastAsia="Times New Roman" w:hAnsi="Times New Roman" w:cs="Times New Roman"/>
          <w:color w:val="333333"/>
          <w:sz w:val="24"/>
          <w:szCs w:val="24"/>
          <w:lang w:eastAsia="ru-RU"/>
        </w:rPr>
        <w:t>8.3.             При приеме на работу администрация Школы обязана ознакомить работника с Правилами под роспись.</w:t>
      </w:r>
    </w:p>
    <w:p w:rsidR="007D43AA" w:rsidRPr="00125EEF" w:rsidRDefault="007D43AA" w:rsidP="00A345A8">
      <w:pPr>
        <w:spacing w:line="240" w:lineRule="auto"/>
        <w:ind w:firstLine="284"/>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603332450510203670830559428146817986133868575795</w:t>
            </w:r>
          </w:p>
        </w:tc>
      </w:tr>
      <w:tr>
        <w:trPr/>
        <w:tc>
          <w:tcPr/>
          <w:p>
            <w:pPr>
              <w:rPr/>
            </w:pPr>
            <w:r>
              <w:rPr/>
              <w:t xml:space="preserve">Владелец</w:t>
            </w:r>
          </w:p>
        </w:tc>
        <w:tc>
          <w:tcPr>
            <w:gridSpan w:val="2"/>
          </w:tcPr>
          <w:p>
            <w:pPr>
              <w:rPr/>
            </w:pPr>
            <w:r>
              <w:rPr/>
              <w:t xml:space="preserve">Алексеева Любовь Викторовна</w:t>
            </w:r>
          </w:p>
        </w:tc>
      </w:tr>
      <w:tr>
        <w:trPr/>
        <w:tc>
          <w:tcPr/>
          <w:p>
            <w:pPr>
              <w:rPr/>
            </w:pPr>
            <w:r>
              <w:rPr/>
              <w:t xml:space="preserve">Действителен</w:t>
            </w:r>
          </w:p>
        </w:tc>
        <w:tc>
          <w:tcPr>
            <w:gridSpan w:val="2"/>
          </w:tcPr>
          <w:p>
            <w:pPr>
              <w:rPr/>
            </w:pPr>
            <w:r>
              <w:rPr/>
              <w:t xml:space="preserve">С 24.03.2021 по 24.03.2022</w:t>
            </w:r>
          </w:p>
        </w:tc>
      </w:tr>
    </w:tbl>
    <w:sectPr xmlns:w="http://schemas.openxmlformats.org/wordprocessingml/2006/main" w:rsidR="007D43AA" w:rsidRPr="00125EEF" w:rsidSect="007D43AA">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980">
    <w:multiLevelType w:val="hybridMultilevel"/>
    <w:lvl w:ilvl="0" w:tplc="83530048">
      <w:start w:val="1"/>
      <w:numFmt w:val="decimal"/>
      <w:lvlText w:val="%1."/>
      <w:lvlJc w:val="left"/>
      <w:pPr>
        <w:ind w:left="720" w:hanging="360"/>
      </w:pPr>
    </w:lvl>
    <w:lvl w:ilvl="1" w:tplc="83530048" w:tentative="1">
      <w:start w:val="1"/>
      <w:numFmt w:val="lowerLetter"/>
      <w:lvlText w:val="%2."/>
      <w:lvlJc w:val="left"/>
      <w:pPr>
        <w:ind w:left="1440" w:hanging="360"/>
      </w:pPr>
    </w:lvl>
    <w:lvl w:ilvl="2" w:tplc="83530048" w:tentative="1">
      <w:start w:val="1"/>
      <w:numFmt w:val="lowerRoman"/>
      <w:lvlText w:val="%3."/>
      <w:lvlJc w:val="right"/>
      <w:pPr>
        <w:ind w:left="2160" w:hanging="180"/>
      </w:pPr>
    </w:lvl>
    <w:lvl w:ilvl="3" w:tplc="83530048" w:tentative="1">
      <w:start w:val="1"/>
      <w:numFmt w:val="decimal"/>
      <w:lvlText w:val="%4."/>
      <w:lvlJc w:val="left"/>
      <w:pPr>
        <w:ind w:left="2880" w:hanging="360"/>
      </w:pPr>
    </w:lvl>
    <w:lvl w:ilvl="4" w:tplc="83530048" w:tentative="1">
      <w:start w:val="1"/>
      <w:numFmt w:val="lowerLetter"/>
      <w:lvlText w:val="%5."/>
      <w:lvlJc w:val="left"/>
      <w:pPr>
        <w:ind w:left="3600" w:hanging="360"/>
      </w:pPr>
    </w:lvl>
    <w:lvl w:ilvl="5" w:tplc="83530048" w:tentative="1">
      <w:start w:val="1"/>
      <w:numFmt w:val="lowerRoman"/>
      <w:lvlText w:val="%6."/>
      <w:lvlJc w:val="right"/>
      <w:pPr>
        <w:ind w:left="4320" w:hanging="180"/>
      </w:pPr>
    </w:lvl>
    <w:lvl w:ilvl="6" w:tplc="83530048" w:tentative="1">
      <w:start w:val="1"/>
      <w:numFmt w:val="decimal"/>
      <w:lvlText w:val="%7."/>
      <w:lvlJc w:val="left"/>
      <w:pPr>
        <w:ind w:left="5040" w:hanging="360"/>
      </w:pPr>
    </w:lvl>
    <w:lvl w:ilvl="7" w:tplc="83530048" w:tentative="1">
      <w:start w:val="1"/>
      <w:numFmt w:val="lowerLetter"/>
      <w:lvlText w:val="%8."/>
      <w:lvlJc w:val="left"/>
      <w:pPr>
        <w:ind w:left="5760" w:hanging="360"/>
      </w:pPr>
    </w:lvl>
    <w:lvl w:ilvl="8" w:tplc="83530048" w:tentative="1">
      <w:start w:val="1"/>
      <w:numFmt w:val="lowerRoman"/>
      <w:lvlText w:val="%9."/>
      <w:lvlJc w:val="right"/>
      <w:pPr>
        <w:ind w:left="6480" w:hanging="180"/>
      </w:pPr>
    </w:lvl>
  </w:abstractNum>
  <w:abstractNum w:abstractNumId="15979">
    <w:multiLevelType w:val="hybridMultilevel"/>
    <w:lvl w:ilvl="0" w:tplc="440006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4AE5AF5"/>
    <w:multiLevelType w:val="multilevel"/>
    <w:tmpl w:val="631A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473D68"/>
    <w:multiLevelType w:val="multilevel"/>
    <w:tmpl w:val="ECA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15979">
    <w:abstractNumId w:val="15979"/>
  </w:num>
  <w:num w:numId="15980">
    <w:abstractNumId w:val="159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708E"/>
    <w:rsid w:val="00125EEF"/>
    <w:rsid w:val="0018708E"/>
    <w:rsid w:val="0023125A"/>
    <w:rsid w:val="00654190"/>
    <w:rsid w:val="007D43AA"/>
    <w:rsid w:val="008362F4"/>
    <w:rsid w:val="009244F9"/>
    <w:rsid w:val="00A345A8"/>
    <w:rsid w:val="00B67B6C"/>
    <w:rsid w:val="00EC0383"/>
    <w:rsid w:val="00F63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187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87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708E"/>
    <w:rPr>
      <w:b/>
      <w:bCs/>
    </w:rPr>
  </w:style>
  <w:style w:type="character" w:styleId="a5">
    <w:name w:val="Hyperlink"/>
    <w:basedOn w:val="a0"/>
    <w:uiPriority w:val="99"/>
    <w:semiHidden/>
    <w:unhideWhenUsed/>
    <w:rsid w:val="0018708E"/>
    <w:rPr>
      <w:color w:val="0000FF"/>
      <w:u w:val="single"/>
    </w:rPr>
  </w:style>
  <w:style w:type="character" w:customStyle="1" w:styleId="blk1">
    <w:name w:val="blk1"/>
    <w:basedOn w:val="a0"/>
    <w:rsid w:val="0018708E"/>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3590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I:\%D0%9A%D0%9E%D0%9B%20%D0%94%D0%9E%D0%93%20%D1%88%D0%BA%D0%BE%D0%BB%D1%8B%202011.docx" TargetMode="External"/><Relationship Id="rId13" Type="http://schemas.openxmlformats.org/officeDocument/2006/relationships/hyperlink" Target="http://www.consultant.ru/cons/cgi/online.cgi?req=doc&amp;base=LAW&amp;n=210458&amp;rnd=280370.2918112946&amp;dst=100315&amp;fld=134" TargetMode="External"/><Relationship Id="rId18" Type="http://schemas.openxmlformats.org/officeDocument/2006/relationships/hyperlink" Target="file:///I:\%D0%9A%D0%9E%D0%9B%20%D0%94%D0%9E%D0%93%20%D1%88%D0%BA%D0%BE%D0%BB%D1%8B%202011.docx" TargetMode="External"/><Relationship Id="rId26" Type="http://schemas.openxmlformats.org/officeDocument/2006/relationships/hyperlink" Target="file:///I:\%D0%9A%D0%9E%D0%9B%20%D0%94%D0%9E%D0%93%20%D1%88%D0%BA%D0%BE%D0%BB%D1%8B%202011.docx" TargetMode="External"/><Relationship Id="rId39" Type="http://schemas.openxmlformats.org/officeDocument/2006/relationships/hyperlink" Target="garantf1://12034976.3406" TargetMode="External"/><Relationship Id="rId3" Type="http://schemas.openxmlformats.org/officeDocument/2006/relationships/settings" Target="settings.xml"/><Relationship Id="rId21" Type="http://schemas.openxmlformats.org/officeDocument/2006/relationships/hyperlink" Target="file:///I:\%D0%9A%D0%9E%D0%9B%20%D0%94%D0%9E%D0%93%20%D1%88%D0%BA%D0%BE%D0%BB%D1%8B%202011.docx" TargetMode="External"/><Relationship Id="rId34" Type="http://schemas.openxmlformats.org/officeDocument/2006/relationships/hyperlink" Target="file:///I:\%D0%9A%D0%9E%D0%9B%20%D0%94%D0%9E%D0%93%20%D1%88%D0%BA%D0%BE%D0%BB%D1%8B%202011.docx" TargetMode="External"/><Relationship Id="rId7" Type="http://schemas.openxmlformats.org/officeDocument/2006/relationships/hyperlink" Target="file:///I:\%D0%9A%D0%9E%D0%9B%20%D0%94%D0%9E%D0%93%20%D1%88%D0%BA%D0%BE%D0%BB%D1%8B%202011.docx" TargetMode="External"/><Relationship Id="rId12" Type="http://schemas.openxmlformats.org/officeDocument/2006/relationships/hyperlink" Target="http://www.consultant.ru/cons/cgi/online.cgi?req=doc&amp;base=LAW&amp;n=210458&amp;rnd=280370.1422930497&amp;dst=100015&amp;fld=134" TargetMode="External"/><Relationship Id="rId17" Type="http://schemas.openxmlformats.org/officeDocument/2006/relationships/hyperlink" Target="garantf1://55070434.2" TargetMode="External"/><Relationship Id="rId25" Type="http://schemas.openxmlformats.org/officeDocument/2006/relationships/hyperlink" Target="file:///I:\%D0%9A%D0%9E%D0%9B%20%D0%94%D0%9E%D0%93%20%D1%88%D0%BA%D0%BE%D0%BB%D1%8B%202011.docx" TargetMode="External"/><Relationship Id="rId33" Type="http://schemas.openxmlformats.org/officeDocument/2006/relationships/hyperlink" Target="file:///I:\%D0%9A%D0%9E%D0%9B%20%D0%94%D0%9E%D0%93%20%D1%88%D0%BA%D0%BE%D0%BB%D1%8B%202011.docx" TargetMode="External"/><Relationship Id="rId38" Type="http://schemas.openxmlformats.org/officeDocument/2006/relationships/hyperlink" Target="file:///I:\%D0%9A%D0%9E%D0%9B%20%D0%94%D0%9E%D0%93%20%D1%88%D0%BA%D0%BE%D0%BB%D1%8B%202011.docx" TargetMode="External"/><Relationship Id="rId2" Type="http://schemas.openxmlformats.org/officeDocument/2006/relationships/styles" Target="styles.xml"/><Relationship Id="rId16" Type="http://schemas.openxmlformats.org/officeDocument/2006/relationships/hyperlink" Target="garantf1://12034807.12000" TargetMode="External"/><Relationship Id="rId20" Type="http://schemas.openxmlformats.org/officeDocument/2006/relationships/hyperlink" Target="file:///I:\%D0%9A%D0%9E%D0%9B%20%D0%94%D0%9E%D0%93%20%D1%88%D0%BA%D0%BE%D0%BB%D1%8B%202011.docx" TargetMode="External"/><Relationship Id="rId29" Type="http://schemas.openxmlformats.org/officeDocument/2006/relationships/hyperlink" Target="file:///I:\%D0%9A%D0%9E%D0%9B%20%D0%94%D0%9E%D0%93%20%D1%88%D0%BA%D0%BE%D0%BB%D1%8B%202011.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I:\%D0%9A%D0%9E%D0%9B%20%D0%94%D0%9E%D0%93%20%D1%88%D0%BA%D0%BE%D0%BB%D1%8B%202011.docx" TargetMode="External"/><Relationship Id="rId11" Type="http://schemas.openxmlformats.org/officeDocument/2006/relationships/hyperlink" Target="http://www.consultant.ru/cons/cgi/online.cgi?req=query&amp;div=LAW&amp;opt=1&amp;REFDOC=219114&amp;REFBASE=LAW&amp;REFFIELD=134&amp;REFSEGM=522&amp;REFPAGE=0&amp;REFTYPE=QP_MULTI_REF&amp;ts=2386150253937318599&amp;REFDST=1590" TargetMode="External"/><Relationship Id="rId24" Type="http://schemas.openxmlformats.org/officeDocument/2006/relationships/hyperlink" Target="file:///I:\%D0%9A%D0%9E%D0%9B%20%D0%94%D0%9E%D0%93%20%D1%88%D0%BA%D0%BE%D0%BB%D1%8B%202011.docx" TargetMode="External"/><Relationship Id="rId32" Type="http://schemas.openxmlformats.org/officeDocument/2006/relationships/hyperlink" Target="file:///I:\%D0%9A%D0%9E%D0%9B%20%D0%94%D0%9E%D0%93%20%D1%88%D0%BA%D0%BE%D0%BB%D1%8B%202011.docx" TargetMode="External"/><Relationship Id="rId37" Type="http://schemas.openxmlformats.org/officeDocument/2006/relationships/hyperlink" Target="file:///I:\%D0%9A%D0%9E%D0%9B%20%D0%94%D0%9E%D0%93%20%D1%88%D0%BA%D0%BE%D0%BB%D1%8B%202011.docx" TargetMode="External"/><Relationship Id="rId40" Type="http://schemas.openxmlformats.org/officeDocument/2006/relationships/fontTable" Target="fontTable.xml"/><Relationship Id="rId5" Type="http://schemas.openxmlformats.org/officeDocument/2006/relationships/hyperlink" Target="garantf1://12034976.122" TargetMode="External"/><Relationship Id="rId15" Type="http://schemas.openxmlformats.org/officeDocument/2006/relationships/hyperlink" Target="garantf1://12034807.1000" TargetMode="External"/><Relationship Id="rId23" Type="http://schemas.openxmlformats.org/officeDocument/2006/relationships/hyperlink" Target="file:///I:\%D0%9A%D0%9E%D0%9B%20%D0%94%D0%9E%D0%93%20%D1%88%D0%BA%D0%BE%D0%BB%D1%8B%202011.docx" TargetMode="External"/><Relationship Id="rId28" Type="http://schemas.openxmlformats.org/officeDocument/2006/relationships/hyperlink" Target="file:///I:\%D0%9A%D0%9E%D0%9B%20%D0%94%D0%9E%D0%93%20%D1%88%D0%BA%D0%BE%D0%BB%D1%8B%202011.docx" TargetMode="External"/><Relationship Id="rId36" Type="http://schemas.openxmlformats.org/officeDocument/2006/relationships/hyperlink" Target="file:///I:\%D0%9A%D0%9E%D0%9B%20%D0%94%D0%9E%D0%93%20%D1%88%D0%BA%D0%BE%D0%BB%D1%8B%202011.docx" TargetMode="External"/><Relationship Id="rId10" Type="http://schemas.openxmlformats.org/officeDocument/2006/relationships/hyperlink" Target="http://www.consultant.ru/cons/cgi/online.cgi?req=query&amp;div=LAW&amp;opt=1&amp;REFDOC=219114&amp;REFBASE=LAW&amp;REFFIELD=134&amp;REFSEGM=495&amp;REFPAGE=0&amp;REFTYPE=QP_MULTI_REF&amp;ts=477615025393732649&amp;REFDST=1590" TargetMode="External"/><Relationship Id="rId19" Type="http://schemas.openxmlformats.org/officeDocument/2006/relationships/hyperlink" Target="file:///I:\%D0%9A%D0%9E%D0%9B%20%D0%94%D0%9E%D0%93%20%D1%88%D0%BA%D0%BE%D0%BB%D1%8B%202011.docx" TargetMode="External"/><Relationship Id="rId31" Type="http://schemas.openxmlformats.org/officeDocument/2006/relationships/hyperlink" Target="garantf1://12034976.35" TargetMode="External"/><Relationship Id="rId4" Type="http://schemas.openxmlformats.org/officeDocument/2006/relationships/webSettings" Target="webSettings.xml"/><Relationship Id="rId9" Type="http://schemas.openxmlformats.org/officeDocument/2006/relationships/hyperlink" Target="http://www.consultant.ru/cons/cgi/online.cgi?req=doc&amp;base=LAW&amp;n=206695&amp;rnd=280370.2152632390&amp;dst=100022&amp;fld=134" TargetMode="External"/><Relationship Id="rId14" Type="http://schemas.openxmlformats.org/officeDocument/2006/relationships/hyperlink" Target="http://www.consultant.ru/cons/cgi/online.cgi?req=query&amp;div=LAW&amp;opt=1&amp;REFDOC=219114&amp;REFBASE=LAW&amp;REFFIELD=134&amp;REFSEGM=573&amp;REFPAGE=0&amp;REFTYPE=QP_MULTI_REF&amp;ts=1697150253937312875&amp;REFDST=2276" TargetMode="External"/><Relationship Id="rId22" Type="http://schemas.openxmlformats.org/officeDocument/2006/relationships/hyperlink" Target="file:///I:\%D0%9A%D0%9E%D0%9B%20%D0%94%D0%9E%D0%93%20%D1%88%D0%BA%D0%BE%D0%BB%D1%8B%202011.docx" TargetMode="External"/><Relationship Id="rId27" Type="http://schemas.openxmlformats.org/officeDocument/2006/relationships/hyperlink" Target="file:///I:\%D0%9A%D0%9E%D0%9B%20%D0%94%D0%9E%D0%93%20%D1%88%D0%BA%D0%BE%D0%BB%D1%8B%202011.docx" TargetMode="External"/><Relationship Id="rId30" Type="http://schemas.openxmlformats.org/officeDocument/2006/relationships/hyperlink" Target="file:///I:\%D0%9A%D0%9E%D0%9B%20%D0%94%D0%9E%D0%93%20%D1%88%D0%BA%D0%BE%D0%BB%D1%8B%202011.docx" TargetMode="External"/><Relationship Id="rId35" Type="http://schemas.openxmlformats.org/officeDocument/2006/relationships/hyperlink" Target="file:///I:\%D0%9A%D0%9E%D0%9B%20%D0%94%D0%9E%D0%93%20%D1%88%D0%BA%D0%BE%D0%BB%D1%8B%202011.docx" TargetMode="External"/><Relationship Id="rId526855099" Type="http://schemas.openxmlformats.org/officeDocument/2006/relationships/footnotes" Target="footnotes.xml"/><Relationship Id="rId906552971" Type="http://schemas.openxmlformats.org/officeDocument/2006/relationships/endnotes" Target="endnotes.xml"/><Relationship Id="rId245996811" Type="http://schemas.openxmlformats.org/officeDocument/2006/relationships/comments" Target="comments.xml"/><Relationship Id="rId198265178" Type="http://schemas.microsoft.com/office/2011/relationships/commentsExtended" Target="commentsExtended.xml"/><Relationship Id="rId73137863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RGsHjBsxny2Yre4JGnazH6TKuIA=</DigestValue>
    </Reference>
    <Reference Type="http://www.w3.org/2000/09/xmldsig#Object" URI="#idOfficeObject">
      <DigestMethod Algorithm="http://www.w3.org/2000/09/xmldsig#sha1"/>
      <DigestValue>qHaQ7908NIwzGU7HYBA+z0wQ+Vo=</DigestValue>
    </Reference>
  </SignedInfo>
  <SignatureValue>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</SignatureValue>
  <KeyInfo>
    <X509Data>
      <X509Certificate>MIIFoDCCA4gCFGmuXN4bNSDagNvjEsKHZo/19nwzMA0GCSqGSIb3DQEBCwUAMIGQ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526855099"/>
            <mdssi:RelationshipReference SourceId="rId906552971"/>
            <mdssi:RelationshipReference SourceId="rId245996811"/>
            <mdssi:RelationshipReference SourceId="rId198265178"/>
            <mdssi:RelationshipReference SourceId="rId731378632"/>
          </Transform>
          <Transform Algorithm="http://www.w3.org/TR/2001/REC-xml-c14n-20010315"/>
        </Transforms>
        <DigestMethod Algorithm="http://www.w3.org/2000/09/xmldsig#sha1"/>
        <DigestValue>1/9Uw0gMAG3NMCP7PUVNYPS25w4=</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6KLNQxmNJP33AmHcd0Bff7NE0x0=</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ftZ1I4yF/x+n5I7pEuYMffDMFk4=</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O/6+xXvpv79L+CnWDPAZy0Butlo=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ZKP9ru4Ea//tTap80LT65MhxT5s=</DigestValue>
      </Reference>
      <Reference URI="/word/styles.xml?ContentType=application/vnd.openxmlformats-officedocument.wordprocessingml.styles+xml">
        <DigestMethod Algorithm="http://www.w3.org/2000/09/xmldsig#sha1"/>
        <DigestValue>rbzH5f01FRkEdRpW9aOauZgoYp0=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T5gh4hHnNgjw8EHDNU+ePxmF/Sc=</DigestValue>
      </Reference>
    </Manifest>
    <SignatureProperties>
      <SignatureProperty Id="idSignatureTime" Target="#idPackageSignature">
        <mdssi:SignatureTime>
          <mdssi:Format>YYYY-MM-DDThh:mm:ssTZD</mdssi:Format>
          <mdssi:Value>2021-04-13T07:11:41Z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14</Pages>
  <Words>6848</Words>
  <Characters>39040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dc:creator>
  <cp:lastModifiedBy>Фёдоров А.В.</cp:lastModifiedBy>
  <cp:revision>2</cp:revision>
  <dcterms:created xsi:type="dcterms:W3CDTF">2020-04-15T08:58:00Z</dcterms:created>
  <dcterms:modified xsi:type="dcterms:W3CDTF">2020-04-15T08:58:00Z</dcterms:modified>
</cp:coreProperties>
</file>